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3DFF" w:rsidRPr="008B7D66" w:rsidRDefault="00F43DFF">
      <w:pPr>
        <w:rPr>
          <w:rFonts w:ascii="Arial" w:eastAsia="Arial" w:hAnsi="Arial" w:cs="Arial"/>
          <w:sz w:val="78"/>
          <w:szCs w:val="78"/>
          <w:lang w:val="en-GB"/>
        </w:rPr>
      </w:pPr>
    </w:p>
    <w:p w:rsidR="00830070" w:rsidRPr="007A3F5F" w:rsidRDefault="00830070">
      <w:pPr>
        <w:rPr>
          <w:rFonts w:ascii="Arial" w:eastAsia="Arial" w:hAnsi="Arial" w:cs="Arial"/>
          <w:sz w:val="78"/>
          <w:szCs w:val="78"/>
        </w:rPr>
      </w:pPr>
    </w:p>
    <w:p w:rsidR="006C4FDF" w:rsidRPr="00F43DFF" w:rsidRDefault="006C4FDF">
      <w:pPr>
        <w:rPr>
          <w:rFonts w:ascii="Arial" w:eastAsia="Arial" w:hAnsi="Arial" w:cs="Arial"/>
          <w:sz w:val="22"/>
          <w:szCs w:val="22"/>
        </w:rPr>
      </w:pPr>
      <w:r w:rsidRPr="006C4FDF">
        <w:rPr>
          <w:rFonts w:ascii="Arial" w:eastAsia="Arial" w:hAnsi="Arial" w:cs="Arial"/>
          <w:b/>
          <w:noProof/>
          <w:sz w:val="28"/>
          <w:szCs w:val="28"/>
          <w:lang w:val="en-GB"/>
        </w:rPr>
        <w:drawing>
          <wp:inline distT="0" distB="0" distL="0" distR="0">
            <wp:extent cx="5760000" cy="1438275"/>
            <wp:effectExtent l="1905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letter header.jpg"/>
                    <pic:cNvPicPr>
                      <a:picLocks noChangeAspect="1"/>
                    </pic:cNvPicPr>
                  </pic:nvPicPr>
                  <pic:blipFill>
                    <a:blip r:embed="rId8" cstate="print">
                      <a:extLst/>
                    </a:blip>
                    <a:stretch>
                      <a:fillRect/>
                    </a:stretch>
                  </pic:blipFill>
                  <pic:spPr>
                    <a:xfrm>
                      <a:off x="0" y="0"/>
                      <a:ext cx="5760000" cy="1438275"/>
                    </a:xfrm>
                    <a:prstGeom prst="rect">
                      <a:avLst/>
                    </a:prstGeom>
                    <a:ln w="12700" cap="flat">
                      <a:noFill/>
                      <a:miter lim="400000"/>
                    </a:ln>
                    <a:effectLst/>
                  </pic:spPr>
                </pic:pic>
              </a:graphicData>
            </a:graphic>
          </wp:inline>
        </w:drawing>
      </w:r>
    </w:p>
    <w:p w:rsidR="006C4FDF" w:rsidRPr="007A3F5F" w:rsidRDefault="006C4FDF" w:rsidP="007A3F5F">
      <w:pPr>
        <w:jc w:val="center"/>
        <w:rPr>
          <w:rFonts w:ascii="Arial" w:eastAsia="Arial" w:hAnsi="Arial" w:cs="Arial"/>
          <w:sz w:val="78"/>
          <w:szCs w:val="78"/>
        </w:rPr>
      </w:pPr>
    </w:p>
    <w:p w:rsidR="007A3F5F" w:rsidRPr="008B7D66" w:rsidRDefault="007A3F5F" w:rsidP="007A3F5F">
      <w:pPr>
        <w:jc w:val="center"/>
        <w:rPr>
          <w:rFonts w:ascii="Arial" w:eastAsia="Arial" w:hAnsi="Arial" w:cs="Arial"/>
          <w:sz w:val="78"/>
          <w:szCs w:val="78"/>
          <w:lang w:val="en-GB"/>
        </w:rPr>
      </w:pPr>
    </w:p>
    <w:p w:rsidR="00BF5C89" w:rsidRPr="008B7D66" w:rsidRDefault="000F7A3B" w:rsidP="00F43DFF">
      <w:pPr>
        <w:jc w:val="center"/>
        <w:rPr>
          <w:rFonts w:ascii="Arial" w:eastAsia="Arial" w:hAnsi="Arial" w:cs="Arial"/>
          <w:b/>
          <w:color w:val="auto"/>
          <w:sz w:val="78"/>
          <w:szCs w:val="78"/>
          <w:lang w:val="en-GB"/>
        </w:rPr>
      </w:pPr>
      <w:r>
        <w:rPr>
          <w:rFonts w:ascii="Arial" w:eastAsia="Arial" w:hAnsi="Arial" w:cs="Arial"/>
          <w:b/>
          <w:color w:val="auto"/>
          <w:sz w:val="78"/>
          <w:szCs w:val="78"/>
          <w:lang w:val="en-GB"/>
        </w:rPr>
        <w:t>Equality</w:t>
      </w:r>
      <w:r w:rsidR="001E44F4" w:rsidRPr="008B7D66">
        <w:rPr>
          <w:rFonts w:ascii="Arial" w:eastAsia="Arial" w:hAnsi="Arial" w:cs="Arial"/>
          <w:b/>
          <w:color w:val="auto"/>
          <w:sz w:val="78"/>
          <w:szCs w:val="78"/>
          <w:lang w:val="en-GB"/>
        </w:rPr>
        <w:t xml:space="preserve"> Policy</w:t>
      </w:r>
    </w:p>
    <w:p w:rsidR="00B45CF6" w:rsidRPr="008B7D66" w:rsidRDefault="00B45CF6" w:rsidP="00F43DFF">
      <w:pPr>
        <w:jc w:val="center"/>
        <w:rPr>
          <w:rFonts w:ascii="Arial" w:eastAsia="Arial" w:hAnsi="Arial" w:cs="Arial"/>
          <w:b/>
          <w:sz w:val="78"/>
          <w:szCs w:val="78"/>
          <w:lang w:val="en-GB"/>
        </w:rPr>
      </w:pPr>
    </w:p>
    <w:p w:rsidR="00E159F4" w:rsidRPr="008B7D66" w:rsidRDefault="00E159F4" w:rsidP="00F43DFF">
      <w:pPr>
        <w:jc w:val="center"/>
        <w:rPr>
          <w:rFonts w:ascii="Arial" w:eastAsia="Arial" w:hAnsi="Arial" w:cs="Arial"/>
          <w:b/>
          <w:sz w:val="78"/>
          <w:szCs w:val="78"/>
          <w:lang w:val="en-GB"/>
        </w:rPr>
      </w:pPr>
    </w:p>
    <w:p w:rsidR="00B45CF6" w:rsidRPr="008B7D66" w:rsidRDefault="00B45CF6" w:rsidP="00F43DFF">
      <w:pPr>
        <w:jc w:val="center"/>
        <w:rPr>
          <w:rFonts w:ascii="Arial" w:eastAsia="Arial" w:hAnsi="Arial" w:cs="Arial"/>
          <w:b/>
          <w:sz w:val="78"/>
          <w:szCs w:val="78"/>
          <w:lang w:val="en-GB"/>
        </w:rPr>
      </w:pPr>
    </w:p>
    <w:p w:rsidR="00BF5C89" w:rsidRPr="008B7D66" w:rsidRDefault="00377297" w:rsidP="00F43DFF">
      <w:pPr>
        <w:jc w:val="center"/>
        <w:rPr>
          <w:rFonts w:ascii="Arial" w:eastAsia="Arial" w:hAnsi="Arial" w:cs="Arial"/>
          <w:b/>
          <w:sz w:val="36"/>
          <w:szCs w:val="36"/>
          <w:lang w:val="en-GB"/>
        </w:rPr>
      </w:pPr>
      <w:r>
        <w:rPr>
          <w:rFonts w:ascii="Arial" w:eastAsia="Arial" w:hAnsi="Arial" w:cs="Arial"/>
          <w:b/>
          <w:sz w:val="36"/>
          <w:szCs w:val="36"/>
          <w:lang w:val="en-GB"/>
        </w:rPr>
        <w:t>Version 1</w:t>
      </w:r>
    </w:p>
    <w:p w:rsidR="00BF5C89" w:rsidRPr="008B7D66" w:rsidRDefault="00BF5C89" w:rsidP="00F43DFF">
      <w:pPr>
        <w:jc w:val="center"/>
        <w:rPr>
          <w:rFonts w:ascii="Arial" w:eastAsia="Arial" w:hAnsi="Arial" w:cs="Arial"/>
          <w:b/>
          <w:sz w:val="36"/>
          <w:szCs w:val="36"/>
          <w:lang w:val="en-GB"/>
        </w:rPr>
      </w:pPr>
    </w:p>
    <w:p w:rsidR="0028014C" w:rsidRPr="008B7D66" w:rsidRDefault="0028014C" w:rsidP="00F43DFF">
      <w:pPr>
        <w:jc w:val="center"/>
        <w:rPr>
          <w:rFonts w:ascii="Arial" w:eastAsia="Arial" w:hAnsi="Arial" w:cs="Arial"/>
          <w:b/>
          <w:sz w:val="36"/>
          <w:szCs w:val="36"/>
          <w:lang w:val="en-GB"/>
        </w:rPr>
      </w:pPr>
    </w:p>
    <w:p w:rsidR="00BF5C89" w:rsidRPr="008B7D66" w:rsidRDefault="00445CFD" w:rsidP="00F43DFF">
      <w:pPr>
        <w:jc w:val="center"/>
        <w:rPr>
          <w:rFonts w:ascii="Arial" w:eastAsia="Arial" w:hAnsi="Arial" w:cs="Arial"/>
          <w:b/>
          <w:sz w:val="36"/>
          <w:szCs w:val="36"/>
          <w:lang w:val="en-GB"/>
        </w:rPr>
      </w:pPr>
      <w:r>
        <w:rPr>
          <w:rFonts w:ascii="Arial" w:eastAsia="Arial" w:hAnsi="Arial" w:cs="Arial"/>
          <w:b/>
          <w:sz w:val="36"/>
          <w:szCs w:val="36"/>
          <w:lang w:val="en-GB"/>
        </w:rPr>
        <w:t>Published</w:t>
      </w:r>
      <w:r w:rsidR="00280B30">
        <w:rPr>
          <w:rFonts w:ascii="Arial" w:eastAsia="Arial" w:hAnsi="Arial" w:cs="Arial"/>
          <w:b/>
          <w:sz w:val="36"/>
          <w:szCs w:val="36"/>
          <w:lang w:val="en-GB"/>
        </w:rPr>
        <w:t>:</w:t>
      </w:r>
      <w:r>
        <w:rPr>
          <w:rFonts w:ascii="Arial" w:eastAsia="Arial" w:hAnsi="Arial" w:cs="Arial"/>
          <w:b/>
          <w:sz w:val="36"/>
          <w:szCs w:val="36"/>
          <w:lang w:val="en-GB"/>
        </w:rPr>
        <w:t xml:space="preserve"> </w:t>
      </w:r>
      <w:r w:rsidR="003C4DF4">
        <w:rPr>
          <w:rFonts w:ascii="Arial" w:eastAsia="Arial" w:hAnsi="Arial" w:cs="Arial"/>
          <w:b/>
          <w:sz w:val="36"/>
          <w:szCs w:val="36"/>
          <w:lang w:val="en-GB"/>
        </w:rPr>
        <w:t>September</w:t>
      </w:r>
      <w:r w:rsidR="00BF5C89" w:rsidRPr="008B7D66">
        <w:rPr>
          <w:rFonts w:ascii="Arial" w:eastAsia="Arial" w:hAnsi="Arial" w:cs="Arial"/>
          <w:b/>
          <w:sz w:val="36"/>
          <w:szCs w:val="36"/>
          <w:lang w:val="en-GB"/>
        </w:rPr>
        <w:t xml:space="preserve"> 2022</w:t>
      </w:r>
    </w:p>
    <w:p w:rsidR="00BF5C89" w:rsidRDefault="00BF5C89" w:rsidP="00F43DFF">
      <w:pPr>
        <w:jc w:val="center"/>
        <w:rPr>
          <w:rFonts w:ascii="Arial" w:eastAsia="Arial" w:hAnsi="Arial" w:cs="Arial"/>
          <w:b/>
          <w:sz w:val="36"/>
          <w:szCs w:val="36"/>
          <w:lang w:val="en-GB"/>
        </w:rPr>
      </w:pPr>
    </w:p>
    <w:p w:rsidR="00445CFD" w:rsidRDefault="00445CFD" w:rsidP="00F43DFF">
      <w:pPr>
        <w:jc w:val="center"/>
        <w:rPr>
          <w:rFonts w:ascii="Arial" w:eastAsia="Arial" w:hAnsi="Arial" w:cs="Arial"/>
          <w:b/>
          <w:sz w:val="36"/>
          <w:szCs w:val="36"/>
          <w:lang w:val="en-GB"/>
        </w:rPr>
      </w:pPr>
    </w:p>
    <w:p w:rsidR="00445CFD" w:rsidRDefault="00445CFD" w:rsidP="00F43DFF">
      <w:pPr>
        <w:jc w:val="center"/>
        <w:rPr>
          <w:rFonts w:ascii="Arial" w:eastAsia="Arial" w:hAnsi="Arial" w:cs="Arial"/>
          <w:b/>
          <w:sz w:val="36"/>
          <w:szCs w:val="36"/>
          <w:lang w:val="en-GB"/>
        </w:rPr>
      </w:pPr>
      <w:r>
        <w:rPr>
          <w:rFonts w:ascii="Arial" w:eastAsia="Arial" w:hAnsi="Arial" w:cs="Arial"/>
          <w:b/>
          <w:sz w:val="36"/>
          <w:szCs w:val="36"/>
          <w:lang w:val="en-GB"/>
        </w:rPr>
        <w:t>Approved by Committee</w:t>
      </w:r>
      <w:r w:rsidR="00280B30">
        <w:rPr>
          <w:rFonts w:ascii="Arial" w:eastAsia="Arial" w:hAnsi="Arial" w:cs="Arial"/>
          <w:b/>
          <w:sz w:val="36"/>
          <w:szCs w:val="36"/>
          <w:lang w:val="en-GB"/>
        </w:rPr>
        <w:t>:</w:t>
      </w:r>
      <w:r w:rsidR="00A32495">
        <w:rPr>
          <w:rFonts w:ascii="Arial" w:eastAsia="Arial" w:hAnsi="Arial" w:cs="Arial"/>
          <w:b/>
          <w:sz w:val="36"/>
          <w:szCs w:val="36"/>
          <w:lang w:val="en-GB"/>
        </w:rPr>
        <w:t xml:space="preserve"> 28</w:t>
      </w:r>
      <w:r>
        <w:rPr>
          <w:rFonts w:ascii="Arial" w:eastAsia="Arial" w:hAnsi="Arial" w:cs="Arial"/>
          <w:b/>
          <w:sz w:val="36"/>
          <w:szCs w:val="36"/>
          <w:lang w:val="en-GB"/>
        </w:rPr>
        <w:t xml:space="preserve"> September 2022</w:t>
      </w:r>
    </w:p>
    <w:p w:rsidR="00445CFD" w:rsidRPr="008B7D66" w:rsidRDefault="00445CFD" w:rsidP="00F43DFF">
      <w:pPr>
        <w:jc w:val="center"/>
        <w:rPr>
          <w:rFonts w:ascii="Arial" w:eastAsia="Arial" w:hAnsi="Arial" w:cs="Arial"/>
          <w:b/>
          <w:sz w:val="36"/>
          <w:szCs w:val="36"/>
          <w:lang w:val="en-GB"/>
        </w:rPr>
      </w:pPr>
    </w:p>
    <w:p w:rsidR="0028014C" w:rsidRPr="008B7D66" w:rsidRDefault="0028014C" w:rsidP="00F43DFF">
      <w:pPr>
        <w:jc w:val="center"/>
        <w:rPr>
          <w:rFonts w:ascii="Arial" w:eastAsia="Arial" w:hAnsi="Arial" w:cs="Arial"/>
          <w:b/>
          <w:sz w:val="36"/>
          <w:szCs w:val="36"/>
          <w:lang w:val="en-GB"/>
        </w:rPr>
      </w:pPr>
    </w:p>
    <w:p w:rsidR="007A1FCB" w:rsidRPr="008B7D66" w:rsidRDefault="000F7A3B" w:rsidP="00BF5C89">
      <w:pPr>
        <w:jc w:val="center"/>
        <w:rPr>
          <w:rFonts w:ascii="Arial" w:eastAsia="Arial" w:hAnsi="Arial" w:cs="Arial"/>
          <w:b/>
          <w:sz w:val="36"/>
          <w:szCs w:val="36"/>
          <w:lang w:val="en-GB"/>
        </w:rPr>
      </w:pPr>
      <w:r>
        <w:rPr>
          <w:rFonts w:ascii="Arial" w:eastAsia="Arial" w:hAnsi="Arial" w:cs="Arial"/>
          <w:b/>
          <w:sz w:val="36"/>
          <w:szCs w:val="36"/>
          <w:lang w:val="en-GB"/>
        </w:rPr>
        <w:t>Sponsor: Welfare Officer</w:t>
      </w:r>
    </w:p>
    <w:p w:rsidR="0028014C" w:rsidRPr="008B7D66" w:rsidRDefault="0028014C" w:rsidP="00BF5C89">
      <w:pPr>
        <w:jc w:val="center"/>
        <w:rPr>
          <w:rFonts w:ascii="Arial" w:eastAsia="Arial" w:hAnsi="Arial" w:cs="Arial"/>
          <w:b/>
          <w:sz w:val="36"/>
          <w:szCs w:val="36"/>
          <w:lang w:val="en-GB"/>
        </w:rPr>
      </w:pPr>
    </w:p>
    <w:p w:rsidR="0028014C" w:rsidRPr="008B7D66" w:rsidRDefault="0028014C">
      <w:pPr>
        <w:rPr>
          <w:rFonts w:ascii="Arial" w:eastAsia="Arial" w:hAnsi="Arial" w:cs="Arial"/>
          <w:b/>
          <w:sz w:val="36"/>
          <w:szCs w:val="36"/>
          <w:lang w:val="en-GB"/>
        </w:rPr>
      </w:pPr>
      <w:r w:rsidRPr="008B7D66">
        <w:rPr>
          <w:rFonts w:ascii="Arial" w:eastAsia="Arial" w:hAnsi="Arial" w:cs="Arial"/>
          <w:b/>
          <w:sz w:val="36"/>
          <w:szCs w:val="36"/>
          <w:lang w:val="en-GB"/>
        </w:rPr>
        <w:br w:type="page"/>
      </w:r>
    </w:p>
    <w:p w:rsidR="00234E10" w:rsidRPr="008B7D66" w:rsidRDefault="000B5377" w:rsidP="002B1D78">
      <w:pPr>
        <w:pStyle w:val="Default"/>
        <w:spacing w:after="220"/>
        <w:rPr>
          <w:rFonts w:ascii="Arial" w:eastAsia="Calibri" w:hAnsi="Arial" w:cs="Arial"/>
          <w:b/>
          <w:bCs/>
          <w:u w:color="000000"/>
          <w:lang w:val="en-GB"/>
        </w:rPr>
      </w:pPr>
      <w:r w:rsidRPr="008B7D66">
        <w:rPr>
          <w:rFonts w:ascii="Arial" w:eastAsia="Calibri" w:hAnsi="Arial" w:cs="Arial"/>
          <w:b/>
          <w:bCs/>
          <w:u w:color="000000"/>
          <w:lang w:val="en-GB"/>
        </w:rPr>
        <w:lastRenderedPageBreak/>
        <w:t>1.</w:t>
      </w:r>
      <w:r w:rsidRPr="008B7D66">
        <w:rPr>
          <w:rFonts w:ascii="Arial" w:eastAsia="Calibri" w:hAnsi="Arial" w:cs="Arial"/>
          <w:b/>
          <w:bCs/>
          <w:u w:color="000000"/>
          <w:lang w:val="en-GB"/>
        </w:rPr>
        <w:tab/>
      </w:r>
      <w:r w:rsidR="00234E10" w:rsidRPr="008B7D66">
        <w:rPr>
          <w:rFonts w:ascii="Arial" w:eastAsia="Calibri" w:hAnsi="Arial" w:cs="Arial"/>
          <w:b/>
          <w:bCs/>
          <w:u w:color="000000"/>
          <w:lang w:val="en-GB"/>
        </w:rPr>
        <w:t>P</w:t>
      </w:r>
      <w:r w:rsidRPr="008B7D66">
        <w:rPr>
          <w:rFonts w:ascii="Arial" w:eastAsia="Calibri" w:hAnsi="Arial" w:cs="Arial"/>
          <w:b/>
          <w:bCs/>
          <w:u w:color="000000"/>
          <w:lang w:val="en-GB"/>
        </w:rPr>
        <w:t>olicy Statement</w:t>
      </w:r>
    </w:p>
    <w:p w:rsidR="00E94E17" w:rsidRPr="00E94E17" w:rsidRDefault="00234E10" w:rsidP="00E94E17">
      <w:pPr>
        <w:pStyle w:val="Body"/>
        <w:spacing w:after="220"/>
        <w:jc w:val="both"/>
        <w:rPr>
          <w:rFonts w:ascii="Arial" w:eastAsia="Calibri" w:hAnsi="Arial" w:cs="Arial"/>
          <w:u w:color="000000"/>
        </w:rPr>
      </w:pPr>
      <w:r w:rsidRPr="008B7D66">
        <w:rPr>
          <w:rFonts w:ascii="Arial" w:eastAsia="Calibri" w:hAnsi="Arial" w:cs="Arial"/>
          <w:u w:color="000000"/>
        </w:rPr>
        <w:t>1.1</w:t>
      </w:r>
      <w:r w:rsidR="000B5377" w:rsidRPr="008B7D66">
        <w:rPr>
          <w:rFonts w:ascii="Arial" w:eastAsia="Calibri" w:hAnsi="Arial" w:cs="Arial"/>
          <w:u w:color="000000"/>
        </w:rPr>
        <w:t>.</w:t>
      </w:r>
      <w:r w:rsidR="000B5377" w:rsidRPr="008B7D66">
        <w:rPr>
          <w:rFonts w:ascii="Arial" w:eastAsia="Calibri" w:hAnsi="Arial" w:cs="Arial"/>
          <w:u w:color="000000"/>
        </w:rPr>
        <w:tab/>
      </w:r>
      <w:r w:rsidR="00E94E17">
        <w:rPr>
          <w:rFonts w:ascii="Arial" w:eastAsia="Calibri" w:hAnsi="Arial" w:cs="Arial"/>
        </w:rPr>
        <w:t>North Highland Harriers</w:t>
      </w:r>
      <w:r w:rsidR="00E94E17" w:rsidRPr="003D757A">
        <w:rPr>
          <w:rFonts w:ascii="Arial" w:eastAsia="Calibri" w:hAnsi="Arial" w:cs="Arial"/>
        </w:rPr>
        <w:t xml:space="preserve"> (</w:t>
      </w:r>
      <w:r w:rsidR="00E94E17">
        <w:rPr>
          <w:rFonts w:ascii="Arial" w:eastAsia="Calibri" w:hAnsi="Arial" w:cs="Arial"/>
        </w:rPr>
        <w:t>NHH</w:t>
      </w:r>
      <w:r w:rsidR="00E94E17" w:rsidRPr="003D757A">
        <w:rPr>
          <w:rFonts w:ascii="Arial" w:eastAsia="Calibri" w:hAnsi="Arial" w:cs="Arial"/>
        </w:rPr>
        <w:t>) endorses the principle of sports equality and wil</w:t>
      </w:r>
      <w:r w:rsidR="00E94E17">
        <w:rPr>
          <w:rFonts w:ascii="Arial" w:eastAsia="Calibri" w:hAnsi="Arial" w:cs="Arial"/>
        </w:rPr>
        <w:t xml:space="preserve">l strive to ensure that </w:t>
      </w:r>
      <w:r w:rsidR="00E94E17" w:rsidRPr="001F3A28">
        <w:rPr>
          <w:rFonts w:ascii="Arial" w:eastAsia="Calibri" w:hAnsi="Arial" w:cs="Arial"/>
        </w:rPr>
        <w:t>all club members</w:t>
      </w:r>
      <w:r w:rsidR="00E94E17">
        <w:rPr>
          <w:rFonts w:ascii="Arial" w:eastAsia="Calibri" w:hAnsi="Arial" w:cs="Arial"/>
        </w:rPr>
        <w:t xml:space="preserve"> who wish to be involved in club activities</w:t>
      </w:r>
      <w:r w:rsidR="00E94E17" w:rsidRPr="003D757A">
        <w:rPr>
          <w:rFonts w:ascii="Arial" w:eastAsia="Calibri" w:hAnsi="Arial" w:cs="Arial"/>
        </w:rPr>
        <w:t xml:space="preserve">, whether </w:t>
      </w:r>
      <w:r w:rsidR="00E94E17">
        <w:rPr>
          <w:rFonts w:ascii="Arial" w:eastAsia="Calibri" w:hAnsi="Arial" w:cs="Arial"/>
        </w:rPr>
        <w:t>as an athlete, official, volunteer, coach, or committee member:</w:t>
      </w:r>
    </w:p>
    <w:p w:rsidR="00E94E17" w:rsidRPr="003D757A" w:rsidRDefault="00E94E17" w:rsidP="00E94E17">
      <w:pPr>
        <w:pStyle w:val="Body"/>
        <w:spacing w:after="220"/>
        <w:ind w:left="567"/>
        <w:jc w:val="both"/>
        <w:rPr>
          <w:rFonts w:ascii="Arial" w:eastAsia="Calibri" w:hAnsi="Arial" w:cs="Arial"/>
        </w:rPr>
      </w:pPr>
      <w:r>
        <w:rPr>
          <w:rFonts w:ascii="Arial" w:eastAsia="Calibri" w:hAnsi="Arial" w:cs="Arial"/>
        </w:rPr>
        <w:t>a.</w:t>
      </w:r>
      <w:r>
        <w:rPr>
          <w:rFonts w:ascii="Arial" w:eastAsia="Calibri" w:hAnsi="Arial" w:cs="Arial"/>
        </w:rPr>
        <w:tab/>
        <w:t>H</w:t>
      </w:r>
      <w:r w:rsidR="00280B30">
        <w:rPr>
          <w:rFonts w:ascii="Arial" w:eastAsia="Calibri" w:hAnsi="Arial" w:cs="Arial"/>
        </w:rPr>
        <w:t>ave</w:t>
      </w:r>
      <w:r w:rsidRPr="003D757A">
        <w:rPr>
          <w:rFonts w:ascii="Arial" w:eastAsia="Calibri" w:hAnsi="Arial" w:cs="Arial"/>
        </w:rPr>
        <w:t xml:space="preserve"> a genuine and equal opportunity to participate to the full extent of their own ambitions and abilities, without regard to their age</w:t>
      </w:r>
      <w:r w:rsidR="00834C2E">
        <w:rPr>
          <w:rStyle w:val="FootnoteReference"/>
          <w:rFonts w:ascii="Arial" w:eastAsia="Calibri" w:hAnsi="Arial" w:cs="Arial"/>
        </w:rPr>
        <w:footnoteReference w:id="1"/>
      </w:r>
      <w:r w:rsidRPr="003D757A">
        <w:rPr>
          <w:rFonts w:ascii="Arial" w:eastAsia="Calibri" w:hAnsi="Arial" w:cs="Arial"/>
        </w:rPr>
        <w:t>, sex, gender identity, disability</w:t>
      </w:r>
      <w:r w:rsidR="00454713">
        <w:rPr>
          <w:rStyle w:val="FootnoteReference"/>
          <w:rFonts w:ascii="Arial" w:eastAsia="Calibri" w:hAnsi="Arial" w:cs="Arial"/>
        </w:rPr>
        <w:footnoteReference w:id="2"/>
      </w:r>
      <w:r w:rsidRPr="003D757A">
        <w:rPr>
          <w:rFonts w:ascii="Arial" w:eastAsia="Calibri" w:hAnsi="Arial" w:cs="Arial"/>
        </w:rPr>
        <w:t>, marital or civil partnership status, pregnancy or maternity, religion, race, socioeconomic st</w:t>
      </w:r>
      <w:r w:rsidR="003442DE">
        <w:rPr>
          <w:rFonts w:ascii="Arial" w:eastAsia="Calibri" w:hAnsi="Arial" w:cs="Arial"/>
        </w:rPr>
        <w:t>atus or sexual orientation.</w:t>
      </w:r>
    </w:p>
    <w:p w:rsidR="00E94E17" w:rsidRPr="003D757A" w:rsidRDefault="00E94E17" w:rsidP="00E94E17">
      <w:pPr>
        <w:pStyle w:val="Body"/>
        <w:spacing w:after="220"/>
        <w:ind w:left="567"/>
        <w:jc w:val="both"/>
        <w:rPr>
          <w:rFonts w:ascii="Arial" w:eastAsia="Calibri" w:hAnsi="Arial" w:cs="Arial"/>
        </w:rPr>
      </w:pPr>
      <w:r>
        <w:rPr>
          <w:rFonts w:ascii="Arial" w:eastAsia="Calibri" w:hAnsi="Arial" w:cs="Arial"/>
        </w:rPr>
        <w:t>b.</w:t>
      </w:r>
      <w:r>
        <w:rPr>
          <w:rFonts w:ascii="Arial" w:eastAsia="Calibri" w:hAnsi="Arial" w:cs="Arial"/>
        </w:rPr>
        <w:tab/>
        <w:t>C</w:t>
      </w:r>
      <w:r w:rsidRPr="003D757A">
        <w:rPr>
          <w:rFonts w:ascii="Arial" w:eastAsia="Calibri" w:hAnsi="Arial" w:cs="Arial"/>
        </w:rPr>
        <w:t>an be assured of an environment in which their rights, dignity and individual worth are respected, and in particular that they are able to enjoy their sport without the threat of intimidation, vict</w:t>
      </w:r>
      <w:r w:rsidR="006378CA">
        <w:rPr>
          <w:rFonts w:ascii="Arial" w:eastAsia="Calibri" w:hAnsi="Arial" w:cs="Arial"/>
        </w:rPr>
        <w:t>imisation, harassment or abuse.</w:t>
      </w:r>
    </w:p>
    <w:p w:rsidR="00E94E17" w:rsidRPr="00E94E17" w:rsidRDefault="00F20B63" w:rsidP="00E94E17">
      <w:pPr>
        <w:pStyle w:val="Body"/>
        <w:spacing w:after="220"/>
        <w:jc w:val="both"/>
        <w:rPr>
          <w:rFonts w:ascii="Arial" w:eastAsia="Calibri" w:hAnsi="Arial" w:cs="Arial"/>
          <w:b/>
          <w:bCs/>
          <w:u w:color="000000"/>
        </w:rPr>
      </w:pPr>
      <w:r>
        <w:rPr>
          <w:rFonts w:ascii="Arial" w:eastAsia="Calibri" w:hAnsi="Arial" w:cs="Arial"/>
          <w:b/>
          <w:u w:color="000000"/>
        </w:rPr>
        <w:t>2</w:t>
      </w:r>
      <w:r w:rsidR="00044634">
        <w:rPr>
          <w:rFonts w:ascii="Arial" w:eastAsia="Calibri" w:hAnsi="Arial" w:cs="Arial"/>
          <w:b/>
          <w:bCs/>
          <w:u w:color="000000"/>
        </w:rPr>
        <w:t>.</w:t>
      </w:r>
      <w:r w:rsidR="001F4B31">
        <w:rPr>
          <w:rFonts w:ascii="Arial" w:eastAsia="Calibri" w:hAnsi="Arial" w:cs="Arial"/>
          <w:b/>
          <w:bCs/>
          <w:u w:color="000000"/>
        </w:rPr>
        <w:tab/>
      </w:r>
      <w:r w:rsidR="00E94E17">
        <w:rPr>
          <w:rFonts w:ascii="Arial" w:eastAsia="Calibri" w:hAnsi="Arial" w:cs="Arial"/>
          <w:b/>
          <w:bCs/>
        </w:rPr>
        <w:t>Legal O</w:t>
      </w:r>
      <w:r w:rsidR="00E94E17" w:rsidRPr="003D757A">
        <w:rPr>
          <w:rFonts w:ascii="Arial" w:eastAsia="Calibri" w:hAnsi="Arial" w:cs="Arial"/>
          <w:b/>
          <w:bCs/>
        </w:rPr>
        <w:t xml:space="preserve">bligations </w:t>
      </w:r>
    </w:p>
    <w:p w:rsidR="00D319EC" w:rsidRPr="00E94E17" w:rsidRDefault="00E94E17" w:rsidP="00E94E17">
      <w:pPr>
        <w:pStyle w:val="Body"/>
        <w:spacing w:after="220"/>
        <w:jc w:val="both"/>
        <w:rPr>
          <w:rFonts w:ascii="Arial" w:eastAsia="Calibri" w:hAnsi="Arial" w:cs="Arial"/>
        </w:rPr>
      </w:pPr>
      <w:r>
        <w:rPr>
          <w:rFonts w:ascii="Arial" w:eastAsia="Calibri" w:hAnsi="Arial" w:cs="Arial"/>
        </w:rPr>
        <w:t>2.1.</w:t>
      </w:r>
      <w:r>
        <w:rPr>
          <w:rFonts w:ascii="Arial" w:eastAsia="Calibri" w:hAnsi="Arial" w:cs="Arial"/>
        </w:rPr>
        <w:tab/>
        <w:t>NHH</w:t>
      </w:r>
      <w:r w:rsidRPr="003D757A">
        <w:rPr>
          <w:rFonts w:ascii="Arial" w:eastAsia="Calibri" w:hAnsi="Arial" w:cs="Arial"/>
        </w:rPr>
        <w:t xml:space="preserve"> is committed to avoid and eliminate unfair discrimin</w:t>
      </w:r>
      <w:r>
        <w:rPr>
          <w:rFonts w:ascii="Arial" w:eastAsia="Calibri" w:hAnsi="Arial" w:cs="Arial"/>
        </w:rPr>
        <w:t xml:space="preserve">ation of any kind </w:t>
      </w:r>
      <w:r w:rsidRPr="003D757A">
        <w:rPr>
          <w:rFonts w:ascii="Arial" w:eastAsia="Calibri" w:hAnsi="Arial" w:cs="Arial"/>
        </w:rPr>
        <w:t>and will under no circumstances condone unlawful discrimina</w:t>
      </w:r>
      <w:r>
        <w:rPr>
          <w:rFonts w:ascii="Arial" w:eastAsia="Calibri" w:hAnsi="Arial" w:cs="Arial"/>
        </w:rPr>
        <w:t xml:space="preserve">tory practices. The </w:t>
      </w:r>
      <w:r w:rsidRPr="001F3A28">
        <w:rPr>
          <w:rFonts w:ascii="Arial" w:eastAsia="Calibri" w:hAnsi="Arial" w:cs="Arial"/>
        </w:rPr>
        <w:t>club</w:t>
      </w:r>
      <w:r w:rsidRPr="003D757A">
        <w:rPr>
          <w:rFonts w:ascii="Arial" w:eastAsia="Calibri" w:hAnsi="Arial" w:cs="Arial"/>
        </w:rPr>
        <w:t xml:space="preserve"> takes a zero tolerance approach to harassment. Examples of the relevant legislation and the behaviours in ques</w:t>
      </w:r>
      <w:r>
        <w:rPr>
          <w:rFonts w:ascii="Arial" w:eastAsia="Calibri" w:hAnsi="Arial" w:cs="Arial"/>
        </w:rPr>
        <w:t>tion are given in the Appendix.</w:t>
      </w:r>
    </w:p>
    <w:p w:rsidR="00BA4CBF" w:rsidRPr="00BA4CBF" w:rsidRDefault="00F20B63" w:rsidP="00BA4CBF">
      <w:pPr>
        <w:pStyle w:val="Body"/>
        <w:spacing w:after="220"/>
        <w:jc w:val="both"/>
        <w:rPr>
          <w:rFonts w:ascii="Arial" w:eastAsia="Calibri" w:hAnsi="Arial" w:cs="Arial"/>
          <w:b/>
          <w:bCs/>
          <w:u w:color="000000"/>
        </w:rPr>
      </w:pPr>
      <w:r>
        <w:rPr>
          <w:rFonts w:ascii="Arial" w:eastAsia="Calibri" w:hAnsi="Arial" w:cs="Arial"/>
          <w:b/>
          <w:u w:color="000000"/>
        </w:rPr>
        <w:t>3</w:t>
      </w:r>
      <w:r w:rsidR="00044634">
        <w:rPr>
          <w:rFonts w:ascii="Arial" w:eastAsia="Calibri" w:hAnsi="Arial" w:cs="Arial"/>
          <w:b/>
          <w:bCs/>
          <w:u w:color="000000"/>
        </w:rPr>
        <w:t>.</w:t>
      </w:r>
      <w:r w:rsidR="001F4B31">
        <w:rPr>
          <w:rFonts w:ascii="Arial" w:eastAsia="Calibri" w:hAnsi="Arial" w:cs="Arial"/>
          <w:b/>
          <w:bCs/>
          <w:u w:color="000000"/>
        </w:rPr>
        <w:tab/>
      </w:r>
      <w:r w:rsidR="00BA4CBF">
        <w:rPr>
          <w:rFonts w:ascii="Arial" w:eastAsia="Calibri" w:hAnsi="Arial" w:cs="Arial"/>
          <w:b/>
          <w:bCs/>
        </w:rPr>
        <w:t>Positive A</w:t>
      </w:r>
      <w:r w:rsidR="00BA4CBF" w:rsidRPr="003D757A">
        <w:rPr>
          <w:rFonts w:ascii="Arial" w:eastAsia="Calibri" w:hAnsi="Arial" w:cs="Arial"/>
          <w:b/>
          <w:bCs/>
        </w:rPr>
        <w:t xml:space="preserve">ction </w:t>
      </w:r>
    </w:p>
    <w:p w:rsidR="00BA4CBF" w:rsidRPr="003D757A" w:rsidRDefault="00BA4CBF" w:rsidP="00BA4CBF">
      <w:pPr>
        <w:pStyle w:val="Body"/>
        <w:spacing w:after="220"/>
        <w:jc w:val="both"/>
        <w:rPr>
          <w:rFonts w:ascii="Arial" w:eastAsia="Calibri" w:hAnsi="Arial" w:cs="Arial"/>
        </w:rPr>
      </w:pPr>
      <w:r>
        <w:rPr>
          <w:rFonts w:ascii="Arial" w:eastAsia="Calibri" w:hAnsi="Arial" w:cs="Arial"/>
        </w:rPr>
        <w:t>3.1.</w:t>
      </w:r>
      <w:r>
        <w:rPr>
          <w:rFonts w:ascii="Arial" w:eastAsia="Calibri" w:hAnsi="Arial" w:cs="Arial"/>
        </w:rPr>
        <w:tab/>
      </w:r>
      <w:r w:rsidRPr="003D757A">
        <w:rPr>
          <w:rFonts w:ascii="Arial" w:eastAsia="Calibri" w:hAnsi="Arial" w:cs="Arial"/>
        </w:rPr>
        <w:t xml:space="preserve">The principle of Sports Equality goes further than simply complying with legislation. It entails taking positive steps to counteract the effects of physical or cultural barriers – whether real or perceived – that restrict the opportunity for all sections of the community to participate equally </w:t>
      </w:r>
      <w:r>
        <w:rPr>
          <w:rFonts w:ascii="Arial" w:eastAsia="Calibri" w:hAnsi="Arial" w:cs="Arial"/>
        </w:rPr>
        <w:t>and fully.</w:t>
      </w:r>
      <w:r>
        <w:rPr>
          <w:rFonts w:ascii="Arial" w:eastAsia="Calibri" w:hAnsi="Arial" w:cs="Arial"/>
        </w:rPr>
        <w:tab/>
      </w:r>
      <w:r w:rsidR="006378CA" w:rsidRPr="001F3A28">
        <w:rPr>
          <w:rFonts w:ascii="Arial" w:eastAsia="Calibri" w:hAnsi="Arial" w:cs="Arial"/>
        </w:rPr>
        <w:t>The club</w:t>
      </w:r>
      <w:r>
        <w:rPr>
          <w:rFonts w:ascii="Arial" w:eastAsia="Calibri" w:hAnsi="Arial" w:cs="Arial"/>
        </w:rPr>
        <w:t xml:space="preserve"> </w:t>
      </w:r>
      <w:r w:rsidRPr="003D757A">
        <w:rPr>
          <w:rFonts w:ascii="Arial" w:eastAsia="Calibri" w:hAnsi="Arial" w:cs="Arial"/>
        </w:rPr>
        <w:t>will therefore seek to institute, support or contribute to appropriate measures or initiatives</w:t>
      </w:r>
      <w:r w:rsidR="006378CA">
        <w:rPr>
          <w:rFonts w:ascii="Arial" w:eastAsia="Calibri" w:hAnsi="Arial" w:cs="Arial"/>
        </w:rPr>
        <w:t xml:space="preserve"> that enable access to </w:t>
      </w:r>
      <w:r w:rsidR="006378CA" w:rsidRPr="001F3A28">
        <w:rPr>
          <w:rFonts w:ascii="Arial" w:eastAsia="Calibri" w:hAnsi="Arial" w:cs="Arial"/>
        </w:rPr>
        <w:t>the sport</w:t>
      </w:r>
      <w:r w:rsidRPr="003D757A">
        <w:rPr>
          <w:rFonts w:ascii="Arial" w:eastAsia="Calibri" w:hAnsi="Arial" w:cs="Arial"/>
        </w:rPr>
        <w:t xml:space="preserve"> and participation in associated activities by people from any group</w:t>
      </w:r>
      <w:r>
        <w:rPr>
          <w:rFonts w:ascii="Arial" w:eastAsia="Calibri" w:hAnsi="Arial" w:cs="Arial"/>
        </w:rPr>
        <w:t xml:space="preserve"> that has difficulty accessing it.</w:t>
      </w:r>
    </w:p>
    <w:p w:rsidR="003D757A" w:rsidRPr="00BA4CBF" w:rsidRDefault="00F20B63" w:rsidP="003D757A">
      <w:pPr>
        <w:pStyle w:val="Body"/>
        <w:spacing w:after="220"/>
        <w:jc w:val="both"/>
        <w:rPr>
          <w:rFonts w:ascii="Arial" w:eastAsia="Calibri" w:hAnsi="Arial" w:cs="Arial"/>
          <w:b/>
          <w:bCs/>
          <w:u w:color="000000"/>
        </w:rPr>
      </w:pPr>
      <w:r>
        <w:rPr>
          <w:rFonts w:ascii="Arial" w:eastAsia="Calibri" w:hAnsi="Arial" w:cs="Arial"/>
          <w:b/>
          <w:bCs/>
          <w:u w:color="000000"/>
        </w:rPr>
        <w:t>4</w:t>
      </w:r>
      <w:r w:rsidR="00044634">
        <w:rPr>
          <w:rFonts w:ascii="Arial" w:eastAsia="Calibri" w:hAnsi="Arial" w:cs="Arial"/>
          <w:b/>
          <w:bCs/>
          <w:u w:color="000000"/>
        </w:rPr>
        <w:t>.</w:t>
      </w:r>
      <w:r w:rsidR="00044634">
        <w:rPr>
          <w:rFonts w:ascii="Arial" w:eastAsia="Calibri" w:hAnsi="Arial" w:cs="Arial"/>
          <w:b/>
          <w:bCs/>
          <w:u w:color="000000"/>
        </w:rPr>
        <w:tab/>
      </w:r>
      <w:r w:rsidR="003D757A" w:rsidRPr="003D757A">
        <w:rPr>
          <w:rFonts w:ascii="Arial" w:eastAsia="Calibri" w:hAnsi="Arial" w:cs="Arial"/>
          <w:b/>
          <w:bCs/>
        </w:rPr>
        <w:t xml:space="preserve">Implementation </w:t>
      </w:r>
    </w:p>
    <w:p w:rsidR="003D757A" w:rsidRDefault="00BA4CBF" w:rsidP="00033377">
      <w:pPr>
        <w:pStyle w:val="Body"/>
        <w:spacing w:after="220"/>
        <w:jc w:val="both"/>
        <w:rPr>
          <w:rFonts w:ascii="Arial" w:eastAsia="Calibri" w:hAnsi="Arial" w:cs="Arial"/>
        </w:rPr>
      </w:pPr>
      <w:r>
        <w:rPr>
          <w:rFonts w:ascii="Arial" w:eastAsia="Calibri" w:hAnsi="Arial" w:cs="Arial"/>
        </w:rPr>
        <w:t>4.1.</w:t>
      </w:r>
      <w:r>
        <w:rPr>
          <w:rFonts w:ascii="Arial" w:eastAsia="Calibri" w:hAnsi="Arial" w:cs="Arial"/>
        </w:rPr>
        <w:tab/>
      </w:r>
      <w:r w:rsidR="00F91F54">
        <w:rPr>
          <w:rFonts w:ascii="Arial" w:eastAsia="Calibri" w:hAnsi="Arial" w:cs="Arial"/>
        </w:rPr>
        <w:t xml:space="preserve">A copy of </w:t>
      </w:r>
      <w:r w:rsidR="00F91F54" w:rsidRPr="001F3A28">
        <w:rPr>
          <w:rFonts w:ascii="Arial" w:eastAsia="Calibri" w:hAnsi="Arial" w:cs="Arial"/>
        </w:rPr>
        <w:t>this policy</w:t>
      </w:r>
      <w:r w:rsidRPr="001F3A28">
        <w:rPr>
          <w:rFonts w:ascii="Arial" w:eastAsia="Calibri" w:hAnsi="Arial" w:cs="Arial"/>
        </w:rPr>
        <w:t xml:space="preserve"> shall be </w:t>
      </w:r>
      <w:r w:rsidR="003D757A" w:rsidRPr="001F3A28">
        <w:rPr>
          <w:rFonts w:ascii="Arial" w:eastAsia="Calibri" w:hAnsi="Arial" w:cs="Arial"/>
        </w:rPr>
        <w:t>published</w:t>
      </w:r>
      <w:r w:rsidR="003D757A" w:rsidRPr="003D757A">
        <w:rPr>
          <w:rFonts w:ascii="Arial" w:eastAsia="Calibri" w:hAnsi="Arial" w:cs="Arial"/>
        </w:rPr>
        <w:t xml:space="preserve"> on the </w:t>
      </w:r>
      <w:r>
        <w:rPr>
          <w:rFonts w:ascii="Arial" w:eastAsia="Calibri" w:hAnsi="Arial" w:cs="Arial"/>
        </w:rPr>
        <w:t>NHH</w:t>
      </w:r>
      <w:r w:rsidR="000C6C5A">
        <w:rPr>
          <w:rFonts w:ascii="Arial" w:eastAsia="Calibri" w:hAnsi="Arial" w:cs="Arial"/>
        </w:rPr>
        <w:t xml:space="preserve"> website.</w:t>
      </w:r>
    </w:p>
    <w:p w:rsidR="009A3BD6" w:rsidRPr="001F3A28" w:rsidRDefault="009A3BD6" w:rsidP="009A3BD6">
      <w:pPr>
        <w:pStyle w:val="Body"/>
        <w:spacing w:after="220"/>
        <w:jc w:val="both"/>
        <w:rPr>
          <w:rFonts w:ascii="Arial" w:eastAsia="Calibri" w:hAnsi="Arial" w:cs="Arial"/>
        </w:rPr>
      </w:pPr>
      <w:r>
        <w:rPr>
          <w:rFonts w:ascii="Arial" w:eastAsia="Calibri" w:hAnsi="Arial" w:cs="Arial"/>
        </w:rPr>
        <w:t>4.2</w:t>
      </w:r>
      <w:r w:rsidRPr="001F3A28">
        <w:rPr>
          <w:rFonts w:ascii="Arial" w:eastAsia="Calibri" w:hAnsi="Arial" w:cs="Arial"/>
        </w:rPr>
        <w:t>.</w:t>
      </w:r>
      <w:r w:rsidRPr="001F3A28">
        <w:rPr>
          <w:rFonts w:ascii="Arial" w:eastAsia="Calibri" w:hAnsi="Arial" w:cs="Arial"/>
        </w:rPr>
        <w:tab/>
        <w:t>All club members shall abide by this policy as a condition of NHH membership.</w:t>
      </w:r>
    </w:p>
    <w:p w:rsidR="003D757A" w:rsidRPr="001F3A28" w:rsidRDefault="009A3BD6" w:rsidP="00033377">
      <w:pPr>
        <w:pStyle w:val="Body"/>
        <w:spacing w:after="220"/>
        <w:jc w:val="both"/>
        <w:rPr>
          <w:rFonts w:ascii="Arial" w:eastAsia="Calibri" w:hAnsi="Arial" w:cs="Arial"/>
        </w:rPr>
      </w:pPr>
      <w:r>
        <w:rPr>
          <w:rFonts w:ascii="Arial" w:eastAsia="Calibri" w:hAnsi="Arial" w:cs="Arial"/>
        </w:rPr>
        <w:t>4.3</w:t>
      </w:r>
      <w:r w:rsidR="00033377">
        <w:rPr>
          <w:rFonts w:ascii="Arial" w:eastAsia="Calibri" w:hAnsi="Arial" w:cs="Arial"/>
        </w:rPr>
        <w:t>.</w:t>
      </w:r>
      <w:r w:rsidR="00033377">
        <w:rPr>
          <w:rFonts w:ascii="Arial" w:eastAsia="Calibri" w:hAnsi="Arial" w:cs="Arial"/>
        </w:rPr>
        <w:tab/>
      </w:r>
      <w:r w:rsidR="00BA4CBF">
        <w:rPr>
          <w:rFonts w:ascii="Arial" w:eastAsia="Calibri" w:hAnsi="Arial" w:cs="Arial"/>
        </w:rPr>
        <w:t xml:space="preserve">The </w:t>
      </w:r>
      <w:r w:rsidR="006378CA" w:rsidRPr="001F3A28">
        <w:rPr>
          <w:rFonts w:ascii="Arial" w:eastAsia="Calibri" w:hAnsi="Arial" w:cs="Arial"/>
        </w:rPr>
        <w:t>c</w:t>
      </w:r>
      <w:r w:rsidR="00BA4CBF" w:rsidRPr="001F3A28">
        <w:rPr>
          <w:rFonts w:ascii="Arial" w:eastAsia="Calibri" w:hAnsi="Arial" w:cs="Arial"/>
        </w:rPr>
        <w:t>ommittee</w:t>
      </w:r>
      <w:r w:rsidR="00D943F7" w:rsidRPr="001F3A28">
        <w:rPr>
          <w:rFonts w:ascii="Arial" w:eastAsia="Calibri" w:hAnsi="Arial" w:cs="Arial"/>
        </w:rPr>
        <w:t xml:space="preserve"> shall</w:t>
      </w:r>
      <w:r w:rsidR="003D757A" w:rsidRPr="001F3A28">
        <w:rPr>
          <w:rFonts w:ascii="Arial" w:eastAsia="Calibri" w:hAnsi="Arial" w:cs="Arial"/>
        </w:rPr>
        <w:t xml:space="preserve"> take overall responsibility for the implementation and observation of th</w:t>
      </w:r>
      <w:r w:rsidR="000C6C5A" w:rsidRPr="001F3A28">
        <w:rPr>
          <w:rFonts w:ascii="Arial" w:eastAsia="Calibri" w:hAnsi="Arial" w:cs="Arial"/>
        </w:rPr>
        <w:t>is policy</w:t>
      </w:r>
      <w:r>
        <w:rPr>
          <w:rFonts w:ascii="Arial" w:eastAsia="Calibri" w:hAnsi="Arial" w:cs="Arial"/>
        </w:rPr>
        <w:t>, taking</w:t>
      </w:r>
      <w:r w:rsidR="003D757A" w:rsidRPr="001F3A28">
        <w:rPr>
          <w:rFonts w:ascii="Arial" w:eastAsia="Calibri" w:hAnsi="Arial" w:cs="Arial"/>
        </w:rPr>
        <w:t xml:space="preserve"> full account of the policy in arriving at all decisio</w:t>
      </w:r>
      <w:r w:rsidR="006378CA" w:rsidRPr="001F3A28">
        <w:rPr>
          <w:rFonts w:ascii="Arial" w:eastAsia="Calibri" w:hAnsi="Arial" w:cs="Arial"/>
        </w:rPr>
        <w:t>ns in relation to club activities</w:t>
      </w:r>
      <w:r w:rsidR="00D943F7" w:rsidRPr="001F3A28">
        <w:rPr>
          <w:rFonts w:ascii="Arial" w:eastAsia="Calibri" w:hAnsi="Arial" w:cs="Arial"/>
        </w:rPr>
        <w:t>.</w:t>
      </w:r>
    </w:p>
    <w:p w:rsidR="009E0C27" w:rsidRPr="001F3A28" w:rsidRDefault="009E0C27" w:rsidP="009E0C27">
      <w:pPr>
        <w:pStyle w:val="Body"/>
        <w:spacing w:after="220"/>
        <w:jc w:val="both"/>
        <w:rPr>
          <w:rFonts w:ascii="Arial" w:eastAsia="Calibri" w:hAnsi="Arial" w:cs="Arial"/>
        </w:rPr>
      </w:pPr>
      <w:r w:rsidRPr="001F3A28">
        <w:rPr>
          <w:rFonts w:ascii="Arial" w:eastAsia="Calibri" w:hAnsi="Arial" w:cs="Arial"/>
        </w:rPr>
        <w:t>4.4.</w:t>
      </w:r>
      <w:r w:rsidRPr="001F3A28">
        <w:rPr>
          <w:rFonts w:ascii="Arial" w:eastAsia="Calibri" w:hAnsi="Arial" w:cs="Arial"/>
        </w:rPr>
        <w:tab/>
        <w:t>NHH shall ensure that access to membership is open and inclusive.</w:t>
      </w:r>
    </w:p>
    <w:p w:rsidR="003D757A" w:rsidRPr="001F3A28" w:rsidRDefault="009E0C27" w:rsidP="00033377">
      <w:pPr>
        <w:pStyle w:val="Body"/>
        <w:spacing w:after="220"/>
        <w:jc w:val="both"/>
        <w:rPr>
          <w:rFonts w:ascii="Arial" w:eastAsia="Calibri" w:hAnsi="Arial" w:cs="Arial"/>
        </w:rPr>
      </w:pPr>
      <w:r w:rsidRPr="001F3A28">
        <w:rPr>
          <w:rFonts w:ascii="Arial" w:eastAsia="Calibri" w:hAnsi="Arial" w:cs="Arial"/>
        </w:rPr>
        <w:t>4.5</w:t>
      </w:r>
      <w:r w:rsidR="00D943F7" w:rsidRPr="001F3A28">
        <w:rPr>
          <w:rFonts w:ascii="Arial" w:eastAsia="Calibri" w:hAnsi="Arial" w:cs="Arial"/>
        </w:rPr>
        <w:t>.</w:t>
      </w:r>
      <w:r w:rsidR="00D943F7" w:rsidRPr="001F3A28">
        <w:rPr>
          <w:rFonts w:ascii="Arial" w:eastAsia="Calibri" w:hAnsi="Arial" w:cs="Arial"/>
        </w:rPr>
        <w:tab/>
        <w:t>NHH</w:t>
      </w:r>
      <w:r w:rsidR="00437C46" w:rsidRPr="001F3A28">
        <w:rPr>
          <w:rFonts w:ascii="Arial" w:eastAsia="Calibri" w:hAnsi="Arial" w:cs="Arial"/>
        </w:rPr>
        <w:t xml:space="preserve"> shall</w:t>
      </w:r>
      <w:r w:rsidR="003D757A" w:rsidRPr="001F3A28">
        <w:rPr>
          <w:rFonts w:ascii="Arial" w:eastAsia="Calibri" w:hAnsi="Arial" w:cs="Arial"/>
        </w:rPr>
        <w:t xml:space="preserve"> </w:t>
      </w:r>
      <w:r w:rsidR="006378CA" w:rsidRPr="001F3A28">
        <w:rPr>
          <w:rFonts w:ascii="Arial" w:eastAsia="Calibri" w:hAnsi="Arial" w:cs="Arial"/>
        </w:rPr>
        <w:t>support Scottish Athletics by collaborating</w:t>
      </w:r>
      <w:r w:rsidR="003D757A" w:rsidRPr="001F3A28">
        <w:rPr>
          <w:rFonts w:ascii="Arial" w:eastAsia="Calibri" w:hAnsi="Arial" w:cs="Arial"/>
        </w:rPr>
        <w:t xml:space="preserve"> with any surveys or other initiatives designed to assess the level of participation of different sections of the community in </w:t>
      </w:r>
      <w:r w:rsidR="00863C84" w:rsidRPr="001F3A28">
        <w:rPr>
          <w:rFonts w:ascii="Arial" w:eastAsia="Calibri" w:hAnsi="Arial" w:cs="Arial"/>
        </w:rPr>
        <w:t>endurance running</w:t>
      </w:r>
      <w:r w:rsidR="003D757A" w:rsidRPr="001F3A28">
        <w:rPr>
          <w:rFonts w:ascii="Arial" w:eastAsia="Calibri" w:hAnsi="Arial" w:cs="Arial"/>
        </w:rPr>
        <w:t xml:space="preserve"> and </w:t>
      </w:r>
      <w:r w:rsidRPr="001F3A28">
        <w:rPr>
          <w:rFonts w:ascii="Arial" w:eastAsia="Calibri" w:hAnsi="Arial" w:cs="Arial"/>
        </w:rPr>
        <w:t>shall</w:t>
      </w:r>
      <w:r w:rsidR="003D757A" w:rsidRPr="001F3A28">
        <w:rPr>
          <w:rFonts w:ascii="Arial" w:eastAsia="Calibri" w:hAnsi="Arial" w:cs="Arial"/>
        </w:rPr>
        <w:t xml:space="preserve"> take account of the </w:t>
      </w:r>
      <w:r w:rsidR="00863C84" w:rsidRPr="001F3A28">
        <w:rPr>
          <w:rFonts w:ascii="Arial" w:eastAsia="Calibri" w:hAnsi="Arial" w:cs="Arial"/>
        </w:rPr>
        <w:t xml:space="preserve">findings </w:t>
      </w:r>
      <w:r w:rsidR="003D757A" w:rsidRPr="001F3A28">
        <w:rPr>
          <w:rFonts w:ascii="Arial" w:eastAsia="Calibri" w:hAnsi="Arial" w:cs="Arial"/>
        </w:rPr>
        <w:t>to promote and enha</w:t>
      </w:r>
      <w:r w:rsidR="00863C84" w:rsidRPr="001F3A28">
        <w:rPr>
          <w:rFonts w:ascii="Arial" w:eastAsia="Calibri" w:hAnsi="Arial" w:cs="Arial"/>
        </w:rPr>
        <w:t>nce sports equality</w:t>
      </w:r>
      <w:r w:rsidR="0097059A" w:rsidRPr="001F3A28">
        <w:rPr>
          <w:rFonts w:ascii="Arial" w:eastAsia="Calibri" w:hAnsi="Arial" w:cs="Arial"/>
        </w:rPr>
        <w:t>.</w:t>
      </w:r>
    </w:p>
    <w:p w:rsidR="005866BA" w:rsidRPr="001F3A28" w:rsidRDefault="009E0C27" w:rsidP="00861BB1">
      <w:pPr>
        <w:pStyle w:val="Body"/>
        <w:spacing w:after="220"/>
        <w:jc w:val="both"/>
        <w:rPr>
          <w:rFonts w:ascii="Arial" w:eastAsia="Calibri" w:hAnsi="Arial" w:cs="Arial"/>
        </w:rPr>
      </w:pPr>
      <w:r w:rsidRPr="001F3A28">
        <w:rPr>
          <w:rFonts w:ascii="Arial" w:eastAsia="Calibri" w:hAnsi="Arial" w:cs="Arial"/>
        </w:rPr>
        <w:t>4.6</w:t>
      </w:r>
      <w:r w:rsidR="00D943F7" w:rsidRPr="001F3A28">
        <w:rPr>
          <w:rFonts w:ascii="Arial" w:eastAsia="Calibri" w:hAnsi="Arial" w:cs="Arial"/>
        </w:rPr>
        <w:t>.</w:t>
      </w:r>
      <w:r w:rsidR="00D943F7" w:rsidRPr="001F3A28">
        <w:rPr>
          <w:rFonts w:ascii="Arial" w:eastAsia="Calibri" w:hAnsi="Arial" w:cs="Arial"/>
        </w:rPr>
        <w:tab/>
        <w:t>NHH</w:t>
      </w:r>
      <w:r w:rsidR="00437C46" w:rsidRPr="001F3A28">
        <w:rPr>
          <w:rFonts w:ascii="Arial" w:eastAsia="Calibri" w:hAnsi="Arial" w:cs="Arial"/>
        </w:rPr>
        <w:t xml:space="preserve"> shall</w:t>
      </w:r>
      <w:r w:rsidR="00863C84" w:rsidRPr="001F3A28">
        <w:rPr>
          <w:rFonts w:ascii="Arial" w:eastAsia="Calibri" w:hAnsi="Arial" w:cs="Arial"/>
        </w:rPr>
        <w:t xml:space="preserve"> promote equality and diversity</w:t>
      </w:r>
      <w:r w:rsidR="003D757A" w:rsidRPr="001F3A28">
        <w:rPr>
          <w:rFonts w:ascii="Arial" w:eastAsia="Calibri" w:hAnsi="Arial" w:cs="Arial"/>
        </w:rPr>
        <w:t xml:space="preserve"> training </w:t>
      </w:r>
      <w:r w:rsidR="00863C84" w:rsidRPr="001F3A28">
        <w:rPr>
          <w:rFonts w:ascii="Arial" w:eastAsia="Calibri" w:hAnsi="Arial" w:cs="Arial"/>
        </w:rPr>
        <w:t>provided by Scottish Athletics</w:t>
      </w:r>
      <w:r w:rsidR="00437C46" w:rsidRPr="001F3A28">
        <w:rPr>
          <w:rFonts w:ascii="Arial" w:eastAsia="Calibri" w:hAnsi="Arial" w:cs="Arial"/>
        </w:rPr>
        <w:t xml:space="preserve"> to</w:t>
      </w:r>
      <w:r w:rsidRPr="001F3A28">
        <w:rPr>
          <w:rFonts w:ascii="Arial" w:eastAsia="Calibri" w:hAnsi="Arial" w:cs="Arial"/>
        </w:rPr>
        <w:t xml:space="preserve"> </w:t>
      </w:r>
      <w:r w:rsidR="00437C46" w:rsidRPr="001F3A28">
        <w:rPr>
          <w:rFonts w:ascii="Arial" w:eastAsia="Calibri" w:hAnsi="Arial" w:cs="Arial"/>
        </w:rPr>
        <w:t>its members – with a focus on committee members, coaches, officials and volunteers –</w:t>
      </w:r>
      <w:r w:rsidR="00D943F7" w:rsidRPr="001F3A28">
        <w:rPr>
          <w:rFonts w:ascii="Arial" w:eastAsia="Calibri" w:hAnsi="Arial" w:cs="Arial"/>
        </w:rPr>
        <w:t xml:space="preserve"> </w:t>
      </w:r>
      <w:r w:rsidR="003D757A" w:rsidRPr="001F3A28">
        <w:rPr>
          <w:rFonts w:ascii="Arial" w:eastAsia="Calibri" w:hAnsi="Arial" w:cs="Arial"/>
        </w:rPr>
        <w:t>in order to raise awareness of collective and individual responsibilities</w:t>
      </w:r>
      <w:r w:rsidR="005866BA" w:rsidRPr="001F3A28">
        <w:rPr>
          <w:rFonts w:ascii="Arial" w:eastAsia="Calibri" w:hAnsi="Arial" w:cs="Arial"/>
        </w:rPr>
        <w:t>.</w:t>
      </w:r>
    </w:p>
    <w:p w:rsidR="00A224CD" w:rsidRPr="001F3A28" w:rsidRDefault="009E0C27" w:rsidP="00861BB1">
      <w:pPr>
        <w:pStyle w:val="Body"/>
        <w:spacing w:after="220"/>
        <w:jc w:val="both"/>
        <w:rPr>
          <w:rFonts w:ascii="Arial" w:eastAsia="Calibri" w:hAnsi="Arial" w:cs="Arial"/>
        </w:rPr>
      </w:pPr>
      <w:r w:rsidRPr="001F3A28">
        <w:rPr>
          <w:rFonts w:ascii="Arial" w:eastAsia="Calibri" w:hAnsi="Arial" w:cs="Arial"/>
        </w:rPr>
        <w:t>4.7</w:t>
      </w:r>
      <w:r w:rsidR="00A224CD" w:rsidRPr="001F3A28">
        <w:rPr>
          <w:rFonts w:ascii="Arial" w:eastAsia="Calibri" w:hAnsi="Arial" w:cs="Arial"/>
        </w:rPr>
        <w:t>.</w:t>
      </w:r>
      <w:r w:rsidR="00A224CD" w:rsidRPr="001F3A28">
        <w:rPr>
          <w:rFonts w:ascii="Arial" w:eastAsia="Calibri" w:hAnsi="Arial" w:cs="Arial"/>
        </w:rPr>
        <w:tab/>
      </w:r>
      <w:r w:rsidR="00C0593E" w:rsidRPr="001F3A28">
        <w:rPr>
          <w:rFonts w:ascii="Arial" w:eastAsia="Calibri" w:hAnsi="Arial" w:cs="Arial"/>
        </w:rPr>
        <w:t xml:space="preserve">Club members shall support </w:t>
      </w:r>
      <w:r w:rsidR="00A224CD" w:rsidRPr="001F3A28">
        <w:rPr>
          <w:rFonts w:ascii="Arial" w:eastAsia="Calibri" w:hAnsi="Arial" w:cs="Arial"/>
        </w:rPr>
        <w:t>measures and initiatives that</w:t>
      </w:r>
      <w:r w:rsidR="00C0593E" w:rsidRPr="001F3A28">
        <w:rPr>
          <w:rFonts w:ascii="Arial" w:eastAsia="Calibri" w:hAnsi="Arial" w:cs="Arial"/>
        </w:rPr>
        <w:t xml:space="preserve"> NHH or</w:t>
      </w:r>
      <w:r w:rsidR="00A224CD" w:rsidRPr="001F3A28">
        <w:rPr>
          <w:rFonts w:ascii="Arial" w:eastAsia="Calibri" w:hAnsi="Arial" w:cs="Arial"/>
        </w:rPr>
        <w:t xml:space="preserve"> Scottish Athletics may institute or take part in to advance the aims of this policy.</w:t>
      </w:r>
    </w:p>
    <w:p w:rsidR="003D757A" w:rsidRPr="003D757A" w:rsidRDefault="009A3BD6" w:rsidP="003D757A">
      <w:pPr>
        <w:pStyle w:val="Body"/>
        <w:spacing w:after="220"/>
        <w:jc w:val="both"/>
        <w:rPr>
          <w:rFonts w:ascii="Arial" w:eastAsia="Calibri" w:hAnsi="Arial" w:cs="Arial"/>
        </w:rPr>
      </w:pPr>
      <w:r>
        <w:rPr>
          <w:rFonts w:ascii="Arial" w:eastAsia="Calibri" w:hAnsi="Arial" w:cs="Arial"/>
        </w:rPr>
        <w:t>4.8</w:t>
      </w:r>
      <w:r w:rsidR="00355963" w:rsidRPr="001F3A28">
        <w:rPr>
          <w:rFonts w:ascii="Arial" w:eastAsia="Calibri" w:hAnsi="Arial" w:cs="Arial"/>
        </w:rPr>
        <w:t>.</w:t>
      </w:r>
      <w:r w:rsidR="00355963" w:rsidRPr="001F3A28">
        <w:rPr>
          <w:rFonts w:ascii="Arial" w:eastAsia="Calibri" w:hAnsi="Arial" w:cs="Arial"/>
        </w:rPr>
        <w:tab/>
        <w:t>Any person who violates this policy shall be liable to</w:t>
      </w:r>
      <w:r w:rsidR="003D757A" w:rsidRPr="001F3A28">
        <w:rPr>
          <w:rFonts w:ascii="Arial" w:eastAsia="Calibri" w:hAnsi="Arial" w:cs="Arial"/>
        </w:rPr>
        <w:t xml:space="preserve"> disciplinary acti</w:t>
      </w:r>
      <w:r w:rsidR="00355963" w:rsidRPr="001F3A28">
        <w:rPr>
          <w:rFonts w:ascii="Arial" w:eastAsia="Calibri" w:hAnsi="Arial" w:cs="Arial"/>
        </w:rPr>
        <w:t>on in accordance with</w:t>
      </w:r>
      <w:r w:rsidR="00791B6B" w:rsidRPr="001F3A28">
        <w:rPr>
          <w:rFonts w:ascii="Arial" w:eastAsia="Calibri" w:hAnsi="Arial" w:cs="Arial"/>
        </w:rPr>
        <w:t xml:space="preserve"> t</w:t>
      </w:r>
      <w:r w:rsidR="00355963" w:rsidRPr="001F3A28">
        <w:rPr>
          <w:rFonts w:ascii="Arial" w:eastAsia="Calibri" w:hAnsi="Arial" w:cs="Arial"/>
        </w:rPr>
        <w:t>he</w:t>
      </w:r>
      <w:r w:rsidR="00791B6B" w:rsidRPr="001F3A28">
        <w:rPr>
          <w:rFonts w:ascii="Arial" w:eastAsia="Calibri" w:hAnsi="Arial" w:cs="Arial"/>
        </w:rPr>
        <w:t xml:space="preserve"> Disciplinary Policy</w:t>
      </w:r>
      <w:r w:rsidR="00355963" w:rsidRPr="001F3A28">
        <w:rPr>
          <w:rFonts w:ascii="Arial" w:eastAsia="Calibri" w:hAnsi="Arial" w:cs="Arial"/>
        </w:rPr>
        <w:t>.</w:t>
      </w:r>
    </w:p>
    <w:p w:rsidR="003D757A" w:rsidRPr="003D757A" w:rsidRDefault="00F91F54" w:rsidP="003D757A">
      <w:pPr>
        <w:pStyle w:val="Body"/>
        <w:spacing w:after="220"/>
        <w:jc w:val="both"/>
        <w:rPr>
          <w:rFonts w:ascii="Arial" w:eastAsia="Calibri" w:hAnsi="Arial" w:cs="Arial"/>
        </w:rPr>
      </w:pPr>
      <w:r>
        <w:rPr>
          <w:rFonts w:ascii="Arial" w:eastAsia="Calibri" w:hAnsi="Arial" w:cs="Arial"/>
          <w:b/>
          <w:bCs/>
        </w:rPr>
        <w:lastRenderedPageBreak/>
        <w:t>5.</w:t>
      </w:r>
      <w:r>
        <w:rPr>
          <w:rFonts w:ascii="Arial" w:eastAsia="Calibri" w:hAnsi="Arial" w:cs="Arial"/>
          <w:b/>
          <w:bCs/>
        </w:rPr>
        <w:tab/>
      </w:r>
      <w:r w:rsidR="003D757A" w:rsidRPr="003D757A">
        <w:rPr>
          <w:rFonts w:ascii="Arial" w:eastAsia="Calibri" w:hAnsi="Arial" w:cs="Arial"/>
          <w:b/>
          <w:bCs/>
        </w:rPr>
        <w:t>Responsibility, Monitoring and Evaluation</w:t>
      </w:r>
    </w:p>
    <w:p w:rsidR="003D757A" w:rsidRPr="001F3A28" w:rsidRDefault="00861BB1" w:rsidP="003D757A">
      <w:pPr>
        <w:pStyle w:val="Body"/>
        <w:spacing w:after="220"/>
        <w:jc w:val="both"/>
        <w:rPr>
          <w:rFonts w:ascii="Arial" w:eastAsia="Calibri" w:hAnsi="Arial" w:cs="Arial"/>
        </w:rPr>
      </w:pPr>
      <w:r>
        <w:rPr>
          <w:rFonts w:ascii="Arial" w:eastAsia="Calibri" w:hAnsi="Arial" w:cs="Arial"/>
        </w:rPr>
        <w:t>5.1.</w:t>
      </w:r>
      <w:r>
        <w:rPr>
          <w:rFonts w:ascii="Arial" w:eastAsia="Calibri" w:hAnsi="Arial" w:cs="Arial"/>
        </w:rPr>
        <w:tab/>
      </w:r>
      <w:r w:rsidR="003D757A" w:rsidRPr="003D757A">
        <w:rPr>
          <w:rFonts w:ascii="Arial" w:eastAsia="Calibri" w:hAnsi="Arial" w:cs="Arial"/>
        </w:rPr>
        <w:t xml:space="preserve">The </w:t>
      </w:r>
      <w:r w:rsidR="002253A9">
        <w:rPr>
          <w:rFonts w:ascii="Arial" w:eastAsia="Calibri" w:hAnsi="Arial" w:cs="Arial"/>
        </w:rPr>
        <w:t xml:space="preserve">committee </w:t>
      </w:r>
      <w:r w:rsidR="00A05574">
        <w:rPr>
          <w:rFonts w:ascii="Arial" w:eastAsia="Calibri" w:hAnsi="Arial" w:cs="Arial"/>
        </w:rPr>
        <w:t>shall</w:t>
      </w:r>
      <w:r w:rsidR="003D757A" w:rsidRPr="001F3A28">
        <w:rPr>
          <w:rFonts w:ascii="Arial" w:eastAsia="Calibri" w:hAnsi="Arial" w:cs="Arial"/>
        </w:rPr>
        <w:t xml:space="preserve"> </w:t>
      </w:r>
      <w:r w:rsidR="00273D25" w:rsidRPr="001F3A28">
        <w:rPr>
          <w:rFonts w:ascii="Arial" w:eastAsia="Calibri" w:hAnsi="Arial" w:cs="Arial"/>
        </w:rPr>
        <w:t xml:space="preserve">periodically </w:t>
      </w:r>
      <w:r w:rsidR="003D757A" w:rsidRPr="001F3A28">
        <w:rPr>
          <w:rFonts w:ascii="Arial" w:eastAsia="Calibri" w:hAnsi="Arial" w:cs="Arial"/>
        </w:rPr>
        <w:t>review all</w:t>
      </w:r>
      <w:r w:rsidR="002253A9" w:rsidRPr="001F3A28">
        <w:rPr>
          <w:rFonts w:ascii="Arial" w:eastAsia="Calibri" w:hAnsi="Arial" w:cs="Arial"/>
        </w:rPr>
        <w:t xml:space="preserve"> club</w:t>
      </w:r>
      <w:r w:rsidR="003D757A" w:rsidRPr="001F3A28">
        <w:rPr>
          <w:rFonts w:ascii="Arial" w:eastAsia="Calibri" w:hAnsi="Arial" w:cs="Arial"/>
        </w:rPr>
        <w:t xml:space="preserve"> activities and initiatives</w:t>
      </w:r>
      <w:r w:rsidR="00273D25" w:rsidRPr="001F3A28">
        <w:rPr>
          <w:rFonts w:ascii="Arial" w:eastAsia="Calibri" w:hAnsi="Arial" w:cs="Arial"/>
        </w:rPr>
        <w:t xml:space="preserve"> against the aims of this policy</w:t>
      </w:r>
      <w:r w:rsidR="002253A9" w:rsidRPr="001F3A28">
        <w:rPr>
          <w:rFonts w:ascii="Arial" w:eastAsia="Calibri" w:hAnsi="Arial" w:cs="Arial"/>
        </w:rPr>
        <w:t>.</w:t>
      </w:r>
    </w:p>
    <w:p w:rsidR="003D757A" w:rsidRPr="001F3A28" w:rsidRDefault="002C5AEF" w:rsidP="003D757A">
      <w:pPr>
        <w:pStyle w:val="Body"/>
        <w:spacing w:after="220"/>
        <w:jc w:val="both"/>
        <w:rPr>
          <w:rFonts w:ascii="Arial" w:eastAsia="Calibri" w:hAnsi="Arial" w:cs="Arial"/>
        </w:rPr>
      </w:pPr>
      <w:r w:rsidRPr="001F3A28">
        <w:rPr>
          <w:rFonts w:ascii="Arial" w:eastAsia="Calibri" w:hAnsi="Arial" w:cs="Arial"/>
        </w:rPr>
        <w:t>5.2.</w:t>
      </w:r>
      <w:r w:rsidRPr="001F3A28">
        <w:rPr>
          <w:rFonts w:ascii="Arial" w:eastAsia="Calibri" w:hAnsi="Arial" w:cs="Arial"/>
        </w:rPr>
        <w:tab/>
      </w:r>
      <w:r w:rsidR="008B5302">
        <w:rPr>
          <w:rFonts w:ascii="Arial" w:eastAsia="Calibri" w:hAnsi="Arial" w:cs="Arial"/>
        </w:rPr>
        <w:t>The club may appoint an Equality Officer</w:t>
      </w:r>
      <w:r w:rsidR="002630A3">
        <w:rPr>
          <w:rFonts w:ascii="Arial" w:eastAsia="Calibri" w:hAnsi="Arial" w:cs="Arial"/>
        </w:rPr>
        <w:t xml:space="preserve"> to</w:t>
      </w:r>
      <w:r w:rsidR="003D757A" w:rsidRPr="001F3A28">
        <w:rPr>
          <w:rFonts w:ascii="Arial" w:eastAsia="Calibri" w:hAnsi="Arial" w:cs="Arial"/>
        </w:rPr>
        <w:t xml:space="preserve"> review any measures or initiatives that</w:t>
      </w:r>
      <w:r w:rsidR="002253A9" w:rsidRPr="001F3A28">
        <w:rPr>
          <w:rFonts w:ascii="Arial" w:eastAsia="Calibri" w:hAnsi="Arial" w:cs="Arial"/>
        </w:rPr>
        <w:t xml:space="preserve"> Scottish Athletics</w:t>
      </w:r>
      <w:r w:rsidR="003D757A" w:rsidRPr="001F3A28">
        <w:rPr>
          <w:rFonts w:ascii="Arial" w:eastAsia="Calibri" w:hAnsi="Arial" w:cs="Arial"/>
        </w:rPr>
        <w:t xml:space="preserve"> may institute or take part in to promote and enhance sports equality i</w:t>
      </w:r>
      <w:r w:rsidR="002253A9" w:rsidRPr="001F3A28">
        <w:rPr>
          <w:rFonts w:ascii="Arial" w:eastAsia="Calibri" w:hAnsi="Arial" w:cs="Arial"/>
        </w:rPr>
        <w:t>n athletics and feed back to the committee.</w:t>
      </w:r>
    </w:p>
    <w:p w:rsidR="003D757A" w:rsidRPr="003D757A" w:rsidRDefault="008B5302" w:rsidP="003D757A">
      <w:pPr>
        <w:pStyle w:val="Body"/>
        <w:spacing w:after="220"/>
        <w:jc w:val="both"/>
        <w:rPr>
          <w:rFonts w:ascii="Arial" w:eastAsia="Calibri" w:hAnsi="Arial" w:cs="Arial"/>
        </w:rPr>
      </w:pPr>
      <w:r>
        <w:rPr>
          <w:rFonts w:ascii="Arial" w:eastAsia="Calibri" w:hAnsi="Arial" w:cs="Arial"/>
        </w:rPr>
        <w:t>5.</w:t>
      </w:r>
      <w:r w:rsidR="002630A3">
        <w:rPr>
          <w:rFonts w:ascii="Arial" w:eastAsia="Calibri" w:hAnsi="Arial" w:cs="Arial"/>
        </w:rPr>
        <w:t>3</w:t>
      </w:r>
      <w:r w:rsidR="002C5AEF" w:rsidRPr="001F3A28">
        <w:rPr>
          <w:rFonts w:ascii="Arial" w:eastAsia="Calibri" w:hAnsi="Arial" w:cs="Arial"/>
        </w:rPr>
        <w:t>.</w:t>
      </w:r>
      <w:r w:rsidR="002C5AEF" w:rsidRPr="001F3A28">
        <w:rPr>
          <w:rFonts w:ascii="Arial" w:eastAsia="Calibri" w:hAnsi="Arial" w:cs="Arial"/>
        </w:rPr>
        <w:tab/>
      </w:r>
      <w:r w:rsidR="003D757A" w:rsidRPr="001F3A28">
        <w:rPr>
          <w:rFonts w:ascii="Arial" w:eastAsia="Calibri" w:hAnsi="Arial" w:cs="Arial"/>
        </w:rPr>
        <w:t>The</w:t>
      </w:r>
      <w:r w:rsidR="002253A9" w:rsidRPr="001F3A28">
        <w:rPr>
          <w:rFonts w:ascii="Arial" w:eastAsia="Calibri" w:hAnsi="Arial" w:cs="Arial"/>
        </w:rPr>
        <w:t xml:space="preserve"> </w:t>
      </w:r>
      <w:r w:rsidR="0097059A" w:rsidRPr="001F3A28">
        <w:rPr>
          <w:rFonts w:ascii="Arial" w:eastAsia="Calibri" w:hAnsi="Arial" w:cs="Arial"/>
        </w:rPr>
        <w:t>Equality Officer</w:t>
      </w:r>
      <w:r w:rsidR="002C5AEF" w:rsidRPr="001F3A28">
        <w:rPr>
          <w:rFonts w:ascii="Arial" w:eastAsia="Calibri" w:hAnsi="Arial" w:cs="Arial"/>
        </w:rPr>
        <w:t xml:space="preserve"> </w:t>
      </w:r>
      <w:r w:rsidR="009848F4">
        <w:rPr>
          <w:rFonts w:ascii="Arial" w:eastAsia="Calibri" w:hAnsi="Arial" w:cs="Arial"/>
        </w:rPr>
        <w:t xml:space="preserve">and Welfare Officer </w:t>
      </w:r>
      <w:r w:rsidR="002630A3">
        <w:rPr>
          <w:rFonts w:ascii="Arial" w:eastAsia="Calibri" w:hAnsi="Arial" w:cs="Arial"/>
        </w:rPr>
        <w:t>shall</w:t>
      </w:r>
      <w:r w:rsidR="002C5AEF" w:rsidRPr="001F3A28">
        <w:rPr>
          <w:rFonts w:ascii="Arial" w:eastAsia="Calibri" w:hAnsi="Arial" w:cs="Arial"/>
        </w:rPr>
        <w:t xml:space="preserve"> review this policy </w:t>
      </w:r>
      <w:r w:rsidR="003D757A" w:rsidRPr="001F3A28">
        <w:rPr>
          <w:rFonts w:ascii="Arial" w:eastAsia="Calibri" w:hAnsi="Arial" w:cs="Arial"/>
        </w:rPr>
        <w:t xml:space="preserve">at </w:t>
      </w:r>
      <w:r w:rsidR="002630A3">
        <w:rPr>
          <w:rFonts w:ascii="Arial" w:eastAsia="Calibri" w:hAnsi="Arial" w:cs="Arial"/>
        </w:rPr>
        <w:t xml:space="preserve">least every 3 years </w:t>
      </w:r>
      <w:r w:rsidR="003D757A" w:rsidRPr="001F3A28">
        <w:rPr>
          <w:rFonts w:ascii="Arial" w:eastAsia="Calibri" w:hAnsi="Arial" w:cs="Arial"/>
        </w:rPr>
        <w:t>or when necessa</w:t>
      </w:r>
      <w:r w:rsidR="003A1C61" w:rsidRPr="001F3A28">
        <w:rPr>
          <w:rFonts w:ascii="Arial" w:eastAsia="Calibri" w:hAnsi="Arial" w:cs="Arial"/>
        </w:rPr>
        <w:t>ry due to changes in the Scottish Athletics Equality Policy</w:t>
      </w:r>
      <w:r w:rsidR="002253A9">
        <w:rPr>
          <w:rFonts w:ascii="Arial" w:eastAsia="Calibri" w:hAnsi="Arial" w:cs="Arial"/>
        </w:rPr>
        <w:t>.</w:t>
      </w:r>
    </w:p>
    <w:p w:rsidR="003D757A" w:rsidRPr="003D757A" w:rsidRDefault="00F91F54" w:rsidP="003D757A">
      <w:pPr>
        <w:pStyle w:val="Body"/>
        <w:spacing w:after="220"/>
        <w:jc w:val="both"/>
        <w:rPr>
          <w:rFonts w:ascii="Arial" w:eastAsia="Calibri" w:hAnsi="Arial" w:cs="Arial"/>
        </w:rPr>
      </w:pPr>
      <w:r>
        <w:rPr>
          <w:rFonts w:ascii="Arial" w:eastAsia="Calibri" w:hAnsi="Arial" w:cs="Arial"/>
          <w:b/>
          <w:bCs/>
        </w:rPr>
        <w:t>6</w:t>
      </w:r>
      <w:r w:rsidR="00705A84">
        <w:rPr>
          <w:rFonts w:ascii="Arial" w:eastAsia="Calibri" w:hAnsi="Arial" w:cs="Arial"/>
          <w:b/>
          <w:bCs/>
        </w:rPr>
        <w:t>.</w:t>
      </w:r>
      <w:r w:rsidR="00705A84">
        <w:rPr>
          <w:rFonts w:ascii="Arial" w:eastAsia="Calibri" w:hAnsi="Arial" w:cs="Arial"/>
          <w:b/>
          <w:bCs/>
        </w:rPr>
        <w:tab/>
        <w:t>Complaints and C</w:t>
      </w:r>
      <w:r w:rsidR="003D757A" w:rsidRPr="003D757A">
        <w:rPr>
          <w:rFonts w:ascii="Arial" w:eastAsia="Calibri" w:hAnsi="Arial" w:cs="Arial"/>
          <w:b/>
          <w:bCs/>
        </w:rPr>
        <w:t>ompliance</w:t>
      </w:r>
    </w:p>
    <w:p w:rsidR="00F91F54" w:rsidRPr="001F3A28" w:rsidRDefault="00F91F54" w:rsidP="003D757A">
      <w:pPr>
        <w:pStyle w:val="Body"/>
        <w:spacing w:after="220"/>
        <w:jc w:val="both"/>
        <w:rPr>
          <w:rFonts w:ascii="Arial" w:eastAsia="Calibri" w:hAnsi="Arial" w:cs="Arial"/>
        </w:rPr>
      </w:pPr>
      <w:r>
        <w:rPr>
          <w:rFonts w:ascii="Arial" w:eastAsia="Calibri" w:hAnsi="Arial" w:cs="Arial"/>
        </w:rPr>
        <w:t>6</w:t>
      </w:r>
      <w:r w:rsidR="00705A84">
        <w:rPr>
          <w:rFonts w:ascii="Arial" w:eastAsia="Calibri" w:hAnsi="Arial" w:cs="Arial"/>
        </w:rPr>
        <w:t>.1.</w:t>
      </w:r>
      <w:r w:rsidR="00705A84">
        <w:rPr>
          <w:rFonts w:ascii="Arial" w:eastAsia="Calibri" w:hAnsi="Arial" w:cs="Arial"/>
        </w:rPr>
        <w:tab/>
        <w:t xml:space="preserve">NHH </w:t>
      </w:r>
      <w:r>
        <w:rPr>
          <w:rFonts w:ascii="Arial" w:eastAsia="Calibri" w:hAnsi="Arial" w:cs="Arial"/>
        </w:rPr>
        <w:t>regards all</w:t>
      </w:r>
      <w:r w:rsidR="003D757A" w:rsidRPr="003D757A">
        <w:rPr>
          <w:rFonts w:ascii="Arial" w:eastAsia="Calibri" w:hAnsi="Arial" w:cs="Arial"/>
        </w:rPr>
        <w:t xml:space="preserve"> forms of </w:t>
      </w:r>
      <w:r w:rsidR="003D757A" w:rsidRPr="001F3A28">
        <w:rPr>
          <w:rFonts w:ascii="Arial" w:eastAsia="Calibri" w:hAnsi="Arial" w:cs="Arial"/>
        </w:rPr>
        <w:t>discriminatory behaviour</w:t>
      </w:r>
      <w:r w:rsidRPr="001F3A28">
        <w:rPr>
          <w:rFonts w:ascii="Arial" w:eastAsia="Calibri" w:hAnsi="Arial" w:cs="Arial"/>
        </w:rPr>
        <w:t xml:space="preserve"> as unacceptable</w:t>
      </w:r>
      <w:r w:rsidR="003D757A" w:rsidRPr="001F3A28">
        <w:rPr>
          <w:rFonts w:ascii="Arial" w:eastAsia="Calibri" w:hAnsi="Arial" w:cs="Arial"/>
        </w:rPr>
        <w:t>, including (but not limited to) behaviour described in the Appendix</w:t>
      </w:r>
      <w:r w:rsidRPr="001F3A28">
        <w:rPr>
          <w:rFonts w:ascii="Arial" w:eastAsia="Calibri" w:hAnsi="Arial" w:cs="Arial"/>
        </w:rPr>
        <w:t>.</w:t>
      </w:r>
    </w:p>
    <w:p w:rsidR="00F91F54" w:rsidRPr="001F3A28" w:rsidRDefault="00F91F54" w:rsidP="00F91F54">
      <w:pPr>
        <w:pStyle w:val="Body"/>
        <w:spacing w:after="220"/>
        <w:jc w:val="both"/>
        <w:rPr>
          <w:rFonts w:ascii="Arial" w:eastAsia="Calibri" w:hAnsi="Arial" w:cs="Arial"/>
        </w:rPr>
      </w:pPr>
      <w:r w:rsidRPr="001F3A28">
        <w:rPr>
          <w:rFonts w:ascii="Arial" w:eastAsia="Calibri" w:hAnsi="Arial" w:cs="Arial"/>
        </w:rPr>
        <w:t>6.2.</w:t>
      </w:r>
      <w:r w:rsidRPr="001F3A28">
        <w:rPr>
          <w:rFonts w:ascii="Arial" w:eastAsia="Calibri" w:hAnsi="Arial" w:cs="Arial"/>
        </w:rPr>
        <w:tab/>
        <w:t>Appropriate disciplinary action will be taken against any club member or volunteer who violates this policy</w:t>
      </w:r>
      <w:r w:rsidR="0097059A" w:rsidRPr="001F3A28">
        <w:rPr>
          <w:rFonts w:ascii="Arial" w:eastAsia="Calibri" w:hAnsi="Arial" w:cs="Arial"/>
        </w:rPr>
        <w:t>.</w:t>
      </w:r>
    </w:p>
    <w:p w:rsidR="003D757A" w:rsidRPr="001F3A28" w:rsidRDefault="00F91F54" w:rsidP="003D757A">
      <w:pPr>
        <w:pStyle w:val="Body"/>
        <w:spacing w:after="220"/>
        <w:jc w:val="both"/>
        <w:rPr>
          <w:rFonts w:ascii="Arial" w:eastAsia="Calibri" w:hAnsi="Arial" w:cs="Arial"/>
        </w:rPr>
      </w:pPr>
      <w:r w:rsidRPr="001F3A28">
        <w:rPr>
          <w:rFonts w:ascii="Arial" w:eastAsia="Calibri" w:hAnsi="Arial" w:cs="Arial"/>
        </w:rPr>
        <w:t>6.3.</w:t>
      </w:r>
      <w:r w:rsidRPr="001F3A28">
        <w:rPr>
          <w:rFonts w:ascii="Arial" w:eastAsia="Calibri" w:hAnsi="Arial" w:cs="Arial"/>
        </w:rPr>
        <w:tab/>
        <w:t>NHH shall ensure that individuals are</w:t>
      </w:r>
      <w:r w:rsidR="003D757A" w:rsidRPr="001F3A28">
        <w:rPr>
          <w:rFonts w:ascii="Arial" w:eastAsia="Calibri" w:hAnsi="Arial" w:cs="Arial"/>
        </w:rPr>
        <w:t xml:space="preserve"> able to raise any bona fide grievance or complaint related to such behaviour without fear of being pe</w:t>
      </w:r>
      <w:r w:rsidR="00705A84" w:rsidRPr="001F3A28">
        <w:rPr>
          <w:rFonts w:ascii="Arial" w:eastAsia="Calibri" w:hAnsi="Arial" w:cs="Arial"/>
        </w:rPr>
        <w:t>nalised for doing so.</w:t>
      </w:r>
    </w:p>
    <w:p w:rsidR="003D757A" w:rsidRPr="001F3A28" w:rsidRDefault="004A4843" w:rsidP="003D757A">
      <w:pPr>
        <w:pStyle w:val="Body"/>
        <w:spacing w:after="220"/>
        <w:jc w:val="both"/>
        <w:rPr>
          <w:rFonts w:ascii="Arial" w:eastAsia="Calibri" w:hAnsi="Arial" w:cs="Arial"/>
        </w:rPr>
      </w:pPr>
      <w:r w:rsidRPr="001F3A28">
        <w:rPr>
          <w:rFonts w:ascii="Arial" w:eastAsia="Calibri" w:hAnsi="Arial" w:cs="Arial"/>
        </w:rPr>
        <w:t>6.4</w:t>
      </w:r>
      <w:r w:rsidR="00705A84" w:rsidRPr="001F3A28">
        <w:rPr>
          <w:rFonts w:ascii="Arial" w:eastAsia="Calibri" w:hAnsi="Arial" w:cs="Arial"/>
        </w:rPr>
        <w:t>.</w:t>
      </w:r>
      <w:r w:rsidR="00705A84" w:rsidRPr="001F3A28">
        <w:rPr>
          <w:rFonts w:ascii="Arial" w:eastAsia="Calibri" w:hAnsi="Arial" w:cs="Arial"/>
        </w:rPr>
        <w:tab/>
      </w:r>
      <w:r w:rsidRPr="001F3A28">
        <w:rPr>
          <w:rFonts w:ascii="Arial" w:eastAsia="Calibri" w:hAnsi="Arial" w:cs="Arial"/>
        </w:rPr>
        <w:t>Any individual</w:t>
      </w:r>
      <w:r w:rsidR="00705A84" w:rsidRPr="001F3A28">
        <w:rPr>
          <w:rFonts w:ascii="Arial" w:eastAsia="Calibri" w:hAnsi="Arial" w:cs="Arial"/>
        </w:rPr>
        <w:t xml:space="preserve"> who believes that they have</w:t>
      </w:r>
      <w:r w:rsidR="003D757A" w:rsidRPr="001F3A28">
        <w:rPr>
          <w:rFonts w:ascii="Arial" w:eastAsia="Calibri" w:hAnsi="Arial" w:cs="Arial"/>
        </w:rPr>
        <w:t xml:space="preserve"> been treated in a way that they consider to be in breach of this policy by a</w:t>
      </w:r>
      <w:r w:rsidR="002F572B" w:rsidRPr="001F3A28">
        <w:rPr>
          <w:rFonts w:ascii="Arial" w:eastAsia="Calibri" w:hAnsi="Arial" w:cs="Arial"/>
        </w:rPr>
        <w:t>nother club member</w:t>
      </w:r>
      <w:r w:rsidR="003D757A" w:rsidRPr="001F3A28">
        <w:rPr>
          <w:rFonts w:ascii="Arial" w:eastAsia="Calibri" w:hAnsi="Arial" w:cs="Arial"/>
        </w:rPr>
        <w:t xml:space="preserve"> </w:t>
      </w:r>
      <w:r w:rsidR="002F572B" w:rsidRPr="001F3A28">
        <w:rPr>
          <w:rFonts w:ascii="Arial" w:eastAsia="Calibri" w:hAnsi="Arial" w:cs="Arial"/>
        </w:rPr>
        <w:t>should first highlight</w:t>
      </w:r>
      <w:r w:rsidRPr="001F3A28">
        <w:rPr>
          <w:rFonts w:ascii="Arial" w:eastAsia="Calibri" w:hAnsi="Arial" w:cs="Arial"/>
        </w:rPr>
        <w:t xml:space="preserve"> the matter</w:t>
      </w:r>
      <w:r w:rsidR="003D757A" w:rsidRPr="001F3A28">
        <w:rPr>
          <w:rFonts w:ascii="Arial" w:eastAsia="Calibri" w:hAnsi="Arial" w:cs="Arial"/>
        </w:rPr>
        <w:t xml:space="preserve"> to that person </w:t>
      </w:r>
      <w:r w:rsidR="00BB24AB" w:rsidRPr="001F3A28">
        <w:rPr>
          <w:rFonts w:ascii="Arial" w:eastAsia="Calibri" w:hAnsi="Arial" w:cs="Arial"/>
        </w:rPr>
        <w:t>if they feel comfortable to do so</w:t>
      </w:r>
      <w:r w:rsidR="003D757A" w:rsidRPr="001F3A28">
        <w:rPr>
          <w:rFonts w:ascii="Arial" w:eastAsia="Calibri" w:hAnsi="Arial" w:cs="Arial"/>
        </w:rPr>
        <w:t xml:space="preserve">. If this does not resolve the matter, or </w:t>
      </w:r>
      <w:r w:rsidRPr="001F3A28">
        <w:rPr>
          <w:rFonts w:ascii="Arial" w:eastAsia="Calibri" w:hAnsi="Arial" w:cs="Arial"/>
        </w:rPr>
        <w:t xml:space="preserve">if the individual </w:t>
      </w:r>
      <w:r w:rsidR="00A05F7F" w:rsidRPr="001F3A28">
        <w:rPr>
          <w:rFonts w:ascii="Arial" w:eastAsia="Calibri" w:hAnsi="Arial" w:cs="Arial"/>
        </w:rPr>
        <w:t>does not feel comfortable to do so,</w:t>
      </w:r>
      <w:r w:rsidRPr="001F3A28">
        <w:rPr>
          <w:rFonts w:ascii="Arial" w:eastAsia="Calibri" w:hAnsi="Arial" w:cs="Arial"/>
        </w:rPr>
        <w:t xml:space="preserve"> </w:t>
      </w:r>
      <w:r w:rsidR="00A05F7F" w:rsidRPr="001F3A28">
        <w:rPr>
          <w:rFonts w:ascii="Arial" w:eastAsia="Calibri" w:hAnsi="Arial" w:cs="Arial"/>
        </w:rPr>
        <w:t>the individual may discuss</w:t>
      </w:r>
      <w:r w:rsidR="003D757A" w:rsidRPr="001F3A28">
        <w:rPr>
          <w:rFonts w:ascii="Arial" w:eastAsia="Calibri" w:hAnsi="Arial" w:cs="Arial"/>
        </w:rPr>
        <w:t xml:space="preserve"> t</w:t>
      </w:r>
      <w:r w:rsidR="00A05F7F" w:rsidRPr="001F3A28">
        <w:rPr>
          <w:rFonts w:ascii="Arial" w:eastAsia="Calibri" w:hAnsi="Arial" w:cs="Arial"/>
        </w:rPr>
        <w:t>heir concerns with</w:t>
      </w:r>
      <w:r w:rsidR="003D757A" w:rsidRPr="001F3A28">
        <w:rPr>
          <w:rFonts w:ascii="Arial" w:eastAsia="Calibri" w:hAnsi="Arial" w:cs="Arial"/>
        </w:rPr>
        <w:t xml:space="preserve"> the </w:t>
      </w:r>
      <w:r w:rsidR="00BB24AB" w:rsidRPr="001F3A28">
        <w:rPr>
          <w:rFonts w:ascii="Arial" w:eastAsia="Calibri" w:hAnsi="Arial" w:cs="Arial"/>
        </w:rPr>
        <w:t>Welfare Officer (</w:t>
      </w:r>
      <w:hyperlink r:id="rId9" w:history="1">
        <w:r w:rsidR="00BB24AB" w:rsidRPr="001F3A28">
          <w:rPr>
            <w:rStyle w:val="Hyperlink"/>
            <w:rFonts w:ascii="Arial" w:eastAsia="Calibri" w:hAnsi="Arial" w:cs="Arial"/>
          </w:rPr>
          <w:t>welfare@northhighlandharriers.co.uk</w:t>
        </w:r>
      </w:hyperlink>
      <w:r w:rsidR="00BB24AB" w:rsidRPr="001F3A28">
        <w:rPr>
          <w:rFonts w:ascii="Arial" w:eastAsia="Calibri" w:hAnsi="Arial" w:cs="Arial"/>
        </w:rPr>
        <w:t>).</w:t>
      </w:r>
    </w:p>
    <w:p w:rsidR="004A4843" w:rsidRPr="001F3A28" w:rsidRDefault="0075532F" w:rsidP="003D757A">
      <w:pPr>
        <w:pStyle w:val="Body"/>
        <w:spacing w:after="220"/>
        <w:jc w:val="both"/>
        <w:rPr>
          <w:rFonts w:ascii="Arial" w:eastAsia="Calibri" w:hAnsi="Arial" w:cs="Arial"/>
        </w:rPr>
      </w:pPr>
      <w:r w:rsidRPr="001F3A28">
        <w:rPr>
          <w:rFonts w:ascii="Arial" w:eastAsia="Calibri" w:hAnsi="Arial" w:cs="Arial"/>
        </w:rPr>
        <w:t>6.5.</w:t>
      </w:r>
      <w:r w:rsidRPr="001F3A28">
        <w:rPr>
          <w:rFonts w:ascii="Arial" w:eastAsia="Calibri" w:hAnsi="Arial" w:cs="Arial"/>
        </w:rPr>
        <w:tab/>
        <w:t>If the matter cannot be resolved informally</w:t>
      </w:r>
      <w:r w:rsidR="004F1875" w:rsidRPr="001F3A28">
        <w:rPr>
          <w:rFonts w:ascii="Arial" w:eastAsia="Calibri" w:hAnsi="Arial" w:cs="Arial"/>
        </w:rPr>
        <w:t xml:space="preserve"> then</w:t>
      </w:r>
      <w:r w:rsidRPr="001F3A28">
        <w:rPr>
          <w:rFonts w:ascii="Arial" w:eastAsia="Calibri" w:hAnsi="Arial" w:cs="Arial"/>
        </w:rPr>
        <w:t xml:space="preserve"> the individual may submit </w:t>
      </w:r>
      <w:r w:rsidRPr="001F3A28">
        <w:rPr>
          <w:rFonts w:ascii="Arial" w:eastAsia="Calibri" w:hAnsi="Arial" w:cs="Arial"/>
          <w:u w:color="000000"/>
        </w:rPr>
        <w:t>a written application for investigation (complaint) to the Chairperson</w:t>
      </w:r>
      <w:r w:rsidR="004F1875" w:rsidRPr="001F3A28">
        <w:rPr>
          <w:rFonts w:ascii="Arial" w:eastAsia="Calibri" w:hAnsi="Arial" w:cs="Arial"/>
          <w:u w:color="000000"/>
        </w:rPr>
        <w:t xml:space="preserve"> and di</w:t>
      </w:r>
      <w:r w:rsidR="00467DC4" w:rsidRPr="001F3A28">
        <w:rPr>
          <w:rFonts w:ascii="Arial" w:eastAsia="Calibri" w:hAnsi="Arial" w:cs="Arial"/>
          <w:u w:color="000000"/>
        </w:rPr>
        <w:t xml:space="preserve">sciplinary </w:t>
      </w:r>
      <w:r w:rsidR="00BE2661" w:rsidRPr="001F3A28">
        <w:rPr>
          <w:rFonts w:ascii="Arial" w:eastAsia="Calibri" w:hAnsi="Arial" w:cs="Arial"/>
          <w:u w:color="000000"/>
        </w:rPr>
        <w:t>action</w:t>
      </w:r>
      <w:r w:rsidR="00C050C3" w:rsidRPr="001F3A28">
        <w:rPr>
          <w:rFonts w:ascii="Arial" w:eastAsia="Calibri" w:hAnsi="Arial" w:cs="Arial"/>
          <w:u w:color="000000"/>
        </w:rPr>
        <w:t xml:space="preserve"> </w:t>
      </w:r>
      <w:r w:rsidR="002D6546" w:rsidRPr="001F3A28">
        <w:rPr>
          <w:rFonts w:ascii="Arial" w:eastAsia="Calibri" w:hAnsi="Arial" w:cs="Arial"/>
          <w:u w:color="000000"/>
        </w:rPr>
        <w:t>shall be conducted</w:t>
      </w:r>
      <w:r w:rsidR="004F1875" w:rsidRPr="001F3A28">
        <w:rPr>
          <w:rFonts w:ascii="Arial" w:eastAsia="Calibri" w:hAnsi="Arial" w:cs="Arial"/>
          <w:u w:color="000000"/>
        </w:rPr>
        <w:t xml:space="preserve"> </w:t>
      </w:r>
      <w:r w:rsidR="00BE2661" w:rsidRPr="001F3A28">
        <w:rPr>
          <w:rFonts w:ascii="Arial" w:eastAsia="Calibri" w:hAnsi="Arial" w:cs="Arial"/>
          <w:u w:color="000000"/>
        </w:rPr>
        <w:t xml:space="preserve">in accordance with the </w:t>
      </w:r>
      <w:r w:rsidR="004F1875" w:rsidRPr="001F3A28">
        <w:rPr>
          <w:rFonts w:ascii="Arial" w:eastAsia="Calibri" w:hAnsi="Arial" w:cs="Arial"/>
          <w:u w:color="000000"/>
        </w:rPr>
        <w:t>Disciplinary Policy.</w:t>
      </w:r>
    </w:p>
    <w:p w:rsidR="003D757A" w:rsidRPr="001F3A28" w:rsidRDefault="003A1C61" w:rsidP="003D757A">
      <w:pPr>
        <w:pStyle w:val="Body"/>
        <w:spacing w:after="220"/>
        <w:jc w:val="both"/>
        <w:rPr>
          <w:rFonts w:ascii="Arial" w:eastAsia="Calibri" w:hAnsi="Arial" w:cs="Arial"/>
        </w:rPr>
      </w:pPr>
      <w:r w:rsidRPr="001F3A28">
        <w:rPr>
          <w:rFonts w:ascii="Arial" w:eastAsia="Calibri" w:hAnsi="Arial" w:cs="Arial"/>
        </w:rPr>
        <w:t>6.6.</w:t>
      </w:r>
      <w:r w:rsidRPr="001F3A28">
        <w:rPr>
          <w:rFonts w:ascii="Arial" w:eastAsia="Calibri" w:hAnsi="Arial" w:cs="Arial"/>
        </w:rPr>
        <w:tab/>
      </w:r>
      <w:r w:rsidR="003D757A" w:rsidRPr="001F3A28">
        <w:rPr>
          <w:rFonts w:ascii="Arial" w:eastAsia="Calibri" w:hAnsi="Arial" w:cs="Arial"/>
        </w:rPr>
        <w:t>Where the violation of the Equality Policy by way of harassment, victimisation or discrimination amount</w:t>
      </w:r>
      <w:r w:rsidRPr="001F3A28">
        <w:rPr>
          <w:rFonts w:ascii="Arial" w:eastAsia="Calibri" w:hAnsi="Arial" w:cs="Arial"/>
        </w:rPr>
        <w:t>s</w:t>
      </w:r>
      <w:r w:rsidR="003D757A" w:rsidRPr="001F3A28">
        <w:rPr>
          <w:rFonts w:ascii="Arial" w:eastAsia="Calibri" w:hAnsi="Arial" w:cs="Arial"/>
        </w:rPr>
        <w:t xml:space="preserve"> to a criminal offence, the </w:t>
      </w:r>
      <w:r w:rsidRPr="001F3A28">
        <w:rPr>
          <w:rFonts w:ascii="Arial" w:eastAsia="Calibri" w:hAnsi="Arial" w:cs="Arial"/>
        </w:rPr>
        <w:t xml:space="preserve">individual </w:t>
      </w:r>
      <w:r w:rsidR="00052D73">
        <w:rPr>
          <w:rFonts w:ascii="Arial" w:eastAsia="Calibri" w:hAnsi="Arial" w:cs="Arial"/>
        </w:rPr>
        <w:t xml:space="preserve">or Welfare Officer </w:t>
      </w:r>
      <w:r w:rsidRPr="001F3A28">
        <w:rPr>
          <w:rFonts w:ascii="Arial" w:eastAsia="Calibri" w:hAnsi="Arial" w:cs="Arial"/>
        </w:rPr>
        <w:t xml:space="preserve">may contact the </w:t>
      </w:r>
      <w:r w:rsidR="003D757A" w:rsidRPr="001F3A28">
        <w:rPr>
          <w:rFonts w:ascii="Arial" w:eastAsia="Calibri" w:hAnsi="Arial" w:cs="Arial"/>
        </w:rPr>
        <w:t>approp</w:t>
      </w:r>
      <w:r w:rsidRPr="001F3A28">
        <w:rPr>
          <w:rFonts w:ascii="Arial" w:eastAsia="Calibri" w:hAnsi="Arial" w:cs="Arial"/>
        </w:rPr>
        <w:t>riate authority</w:t>
      </w:r>
      <w:r w:rsidR="003D757A" w:rsidRPr="001F3A28">
        <w:rPr>
          <w:rFonts w:ascii="Arial" w:eastAsia="Calibri" w:hAnsi="Arial" w:cs="Arial"/>
        </w:rPr>
        <w:t>.</w:t>
      </w:r>
    </w:p>
    <w:p w:rsidR="003D757A" w:rsidRPr="003D757A" w:rsidRDefault="003A1C61" w:rsidP="003D757A">
      <w:pPr>
        <w:pStyle w:val="Body"/>
        <w:spacing w:after="220"/>
        <w:jc w:val="both"/>
        <w:rPr>
          <w:rFonts w:ascii="Arial" w:eastAsia="Calibri" w:hAnsi="Arial" w:cs="Arial"/>
        </w:rPr>
      </w:pPr>
      <w:r w:rsidRPr="001F3A28">
        <w:rPr>
          <w:rFonts w:ascii="Arial" w:eastAsia="Calibri" w:hAnsi="Arial" w:cs="Arial"/>
        </w:rPr>
        <w:t>6.7.</w:t>
      </w:r>
      <w:r w:rsidRPr="001F3A28">
        <w:rPr>
          <w:rFonts w:ascii="Arial" w:eastAsia="Calibri" w:hAnsi="Arial" w:cs="Arial"/>
        </w:rPr>
        <w:tab/>
      </w:r>
      <w:r w:rsidR="003D757A" w:rsidRPr="001F3A28">
        <w:rPr>
          <w:rFonts w:ascii="Arial" w:eastAsia="Calibri" w:hAnsi="Arial" w:cs="Arial"/>
        </w:rPr>
        <w:t>In the event that an individual or organisation associated with</w:t>
      </w:r>
      <w:r w:rsidR="00384E89" w:rsidRPr="001F3A28">
        <w:rPr>
          <w:rFonts w:ascii="Arial" w:eastAsia="Calibri" w:hAnsi="Arial" w:cs="Arial"/>
        </w:rPr>
        <w:t xml:space="preserve"> NHH</w:t>
      </w:r>
      <w:r w:rsidR="003D757A" w:rsidRPr="001F3A28">
        <w:rPr>
          <w:rFonts w:ascii="Arial" w:eastAsia="Calibri" w:hAnsi="Arial" w:cs="Arial"/>
        </w:rPr>
        <w:t xml:space="preserve"> is subject to allegations of unlawful discriminat</w:t>
      </w:r>
      <w:r w:rsidRPr="001F3A28">
        <w:rPr>
          <w:rFonts w:ascii="Arial" w:eastAsia="Calibri" w:hAnsi="Arial" w:cs="Arial"/>
        </w:rPr>
        <w:t>ion in a court or tribunal, the club</w:t>
      </w:r>
      <w:r w:rsidR="003D757A" w:rsidRPr="001F3A28">
        <w:rPr>
          <w:rFonts w:ascii="Arial" w:eastAsia="Calibri" w:hAnsi="Arial" w:cs="Arial"/>
        </w:rPr>
        <w:t xml:space="preserve"> will co-operate fully with any investigation carried out by the relevant lawful authorities and, subject to the outcome, may con</w:t>
      </w:r>
      <w:r w:rsidRPr="001F3A28">
        <w:rPr>
          <w:rFonts w:ascii="Arial" w:eastAsia="Calibri" w:hAnsi="Arial" w:cs="Arial"/>
        </w:rPr>
        <w:t>sider taking action in accordance with the Discipline Policy.</w:t>
      </w:r>
    </w:p>
    <w:p w:rsidR="0092677E" w:rsidRDefault="0092677E">
      <w:pPr>
        <w:rPr>
          <w:rFonts w:ascii="Arial" w:eastAsia="Calibri" w:hAnsi="Arial" w:cs="Arial"/>
          <w:b/>
          <w:bCs/>
          <w:sz w:val="22"/>
          <w:szCs w:val="22"/>
          <w:lang w:val="en-GB"/>
        </w:rPr>
      </w:pPr>
      <w:r>
        <w:rPr>
          <w:rFonts w:ascii="Arial" w:eastAsia="Calibri" w:hAnsi="Arial" w:cs="Arial"/>
          <w:b/>
          <w:bCs/>
        </w:rPr>
        <w:br w:type="page"/>
      </w:r>
    </w:p>
    <w:p w:rsidR="003D757A" w:rsidRPr="00BE2661" w:rsidRDefault="003D757A" w:rsidP="003D757A">
      <w:pPr>
        <w:pStyle w:val="Body"/>
        <w:spacing w:after="220"/>
        <w:jc w:val="both"/>
        <w:rPr>
          <w:rFonts w:ascii="Arial" w:eastAsia="Calibri" w:hAnsi="Arial" w:cs="Arial"/>
          <w:b/>
          <w:bCs/>
        </w:rPr>
      </w:pPr>
      <w:r w:rsidRPr="003D757A">
        <w:rPr>
          <w:rFonts w:ascii="Arial" w:eastAsia="Calibri" w:hAnsi="Arial" w:cs="Arial"/>
          <w:b/>
          <w:bCs/>
        </w:rPr>
        <w:lastRenderedPageBreak/>
        <w:t>APPENDIX – Relevant legislation and forms</w:t>
      </w:r>
      <w:r w:rsidR="00DD52DE">
        <w:rPr>
          <w:rFonts w:ascii="Arial" w:eastAsia="Calibri" w:hAnsi="Arial" w:cs="Arial"/>
          <w:b/>
          <w:bCs/>
        </w:rPr>
        <w:t xml:space="preserve"> of unacceptable discrimination</w:t>
      </w:r>
    </w:p>
    <w:p w:rsidR="003D757A" w:rsidRPr="003D757A" w:rsidRDefault="003D757A" w:rsidP="003D757A">
      <w:pPr>
        <w:pStyle w:val="Body"/>
        <w:spacing w:after="220"/>
        <w:jc w:val="both"/>
        <w:rPr>
          <w:rFonts w:ascii="Arial" w:eastAsia="Calibri" w:hAnsi="Arial" w:cs="Arial"/>
        </w:rPr>
      </w:pPr>
      <w:r w:rsidRPr="003D757A">
        <w:rPr>
          <w:rFonts w:ascii="Arial" w:eastAsia="Calibri" w:hAnsi="Arial" w:cs="Arial"/>
          <w:b/>
          <w:bCs/>
        </w:rPr>
        <w:t>Legal rights</w:t>
      </w:r>
    </w:p>
    <w:p w:rsidR="003D757A" w:rsidRPr="003D757A" w:rsidRDefault="003D757A" w:rsidP="003D757A">
      <w:pPr>
        <w:pStyle w:val="Body"/>
        <w:spacing w:after="220"/>
        <w:jc w:val="both"/>
        <w:rPr>
          <w:rFonts w:ascii="Arial" w:eastAsia="Calibri" w:hAnsi="Arial" w:cs="Arial"/>
        </w:rPr>
      </w:pPr>
      <w:r w:rsidRPr="003D757A">
        <w:rPr>
          <w:rFonts w:ascii="Arial" w:eastAsia="Calibri" w:hAnsi="Arial" w:cs="Arial"/>
        </w:rPr>
        <w:t>Discrimination has been legally defined</w:t>
      </w:r>
      <w:r w:rsidR="005F5EBD">
        <w:rPr>
          <w:rFonts w:ascii="Arial" w:eastAsia="Calibri" w:hAnsi="Arial" w:cs="Arial"/>
        </w:rPr>
        <w:t xml:space="preserve"> through the Equality Act 2010.</w:t>
      </w:r>
    </w:p>
    <w:p w:rsidR="003D757A" w:rsidRPr="003D757A" w:rsidRDefault="003D757A" w:rsidP="003D757A">
      <w:pPr>
        <w:pStyle w:val="Body"/>
        <w:spacing w:after="220"/>
        <w:jc w:val="both"/>
        <w:rPr>
          <w:rFonts w:ascii="Arial" w:eastAsia="Calibri" w:hAnsi="Arial" w:cs="Arial"/>
        </w:rPr>
      </w:pPr>
      <w:r w:rsidRPr="003D757A">
        <w:rPr>
          <w:rFonts w:ascii="Arial" w:eastAsia="Calibri" w:hAnsi="Arial" w:cs="Arial"/>
        </w:rPr>
        <w:t>Discrimination refers to unfavourable treatment on the basis of particular characteristics, which are known as the ‘protected characteristics’. Under the Equality Act 2010, the protected characteristics are defined as age (employment only until 2012), disability, gender reassignment, marital or civil partnership status (employment only), pregnancy and maternity, race (which includes ethnic or national origin, colour or nationality), religion or belief, sex (</w:t>
      </w:r>
      <w:r w:rsidR="005F5EBD">
        <w:rPr>
          <w:rFonts w:ascii="Arial" w:eastAsia="Calibri" w:hAnsi="Arial" w:cs="Arial"/>
        </w:rPr>
        <w:t>gender) and sexual orientation.</w:t>
      </w:r>
    </w:p>
    <w:p w:rsidR="003D757A" w:rsidRPr="003D757A" w:rsidRDefault="003D757A" w:rsidP="003D757A">
      <w:pPr>
        <w:pStyle w:val="Body"/>
        <w:spacing w:after="220"/>
        <w:jc w:val="both"/>
        <w:rPr>
          <w:rFonts w:ascii="Arial" w:eastAsia="Calibri" w:hAnsi="Arial" w:cs="Arial"/>
        </w:rPr>
      </w:pPr>
      <w:r w:rsidRPr="003D757A">
        <w:rPr>
          <w:rFonts w:ascii="Arial" w:eastAsia="Calibri" w:hAnsi="Arial" w:cs="Arial"/>
        </w:rPr>
        <w:t>Under the Equality Act 2010, individuals are protected from discrimination ‘on grounds</w:t>
      </w:r>
      <w:r w:rsidR="00FC5A1B">
        <w:rPr>
          <w:rFonts w:ascii="Arial" w:eastAsia="Calibri" w:hAnsi="Arial" w:cs="Arial"/>
        </w:rPr>
        <w:t xml:space="preserve"> of’ a protected characteristic</w:t>
      </w:r>
      <w:r w:rsidRPr="003D757A">
        <w:rPr>
          <w:rFonts w:ascii="Arial" w:eastAsia="Calibri" w:hAnsi="Arial" w:cs="Arial"/>
        </w:rPr>
        <w:t>. This means that individuals will be protected if they have a characteristic, are assumed to have it, associate with someone who has it or with someone wh</w:t>
      </w:r>
      <w:r w:rsidR="00FC5A1B">
        <w:rPr>
          <w:rFonts w:ascii="Arial" w:eastAsia="Calibri" w:hAnsi="Arial" w:cs="Arial"/>
        </w:rPr>
        <w:t>o is assumed to have it.</w:t>
      </w:r>
      <w:r w:rsidR="00FC5A1B">
        <w:rPr>
          <w:rStyle w:val="FootnoteReference"/>
          <w:rFonts w:ascii="Arial" w:eastAsia="Calibri" w:hAnsi="Arial" w:cs="Arial"/>
        </w:rPr>
        <w:footnoteReference w:id="3"/>
      </w:r>
    </w:p>
    <w:p w:rsidR="003D757A" w:rsidRPr="003D757A" w:rsidRDefault="003D757A" w:rsidP="003D757A">
      <w:pPr>
        <w:pStyle w:val="Body"/>
        <w:spacing w:after="220"/>
        <w:jc w:val="both"/>
        <w:rPr>
          <w:rFonts w:ascii="Arial" w:eastAsia="Calibri" w:hAnsi="Arial" w:cs="Arial"/>
        </w:rPr>
      </w:pPr>
      <w:r w:rsidRPr="003D757A">
        <w:rPr>
          <w:rFonts w:ascii="Arial" w:eastAsia="Calibri" w:hAnsi="Arial" w:cs="Arial"/>
          <w:b/>
          <w:bCs/>
        </w:rPr>
        <w:t>Forms of discrimination and discriminatory behaviour include the following:</w:t>
      </w:r>
    </w:p>
    <w:p w:rsidR="003D757A" w:rsidRPr="003D757A" w:rsidRDefault="003D757A" w:rsidP="003D757A">
      <w:pPr>
        <w:pStyle w:val="Body"/>
        <w:spacing w:after="220"/>
        <w:jc w:val="both"/>
        <w:rPr>
          <w:rFonts w:ascii="Arial" w:eastAsia="Calibri" w:hAnsi="Arial" w:cs="Arial"/>
        </w:rPr>
      </w:pPr>
      <w:r w:rsidRPr="003D757A">
        <w:rPr>
          <w:rFonts w:ascii="Arial" w:eastAsia="Calibri" w:hAnsi="Arial" w:cs="Arial"/>
          <w:b/>
          <w:bCs/>
        </w:rPr>
        <w:t>Direct discrimination</w:t>
      </w:r>
    </w:p>
    <w:p w:rsidR="003D757A" w:rsidRPr="003D757A" w:rsidRDefault="003D757A" w:rsidP="003D757A">
      <w:pPr>
        <w:pStyle w:val="Body"/>
        <w:spacing w:after="220"/>
        <w:jc w:val="both"/>
        <w:rPr>
          <w:rFonts w:ascii="Arial" w:eastAsia="Calibri" w:hAnsi="Arial" w:cs="Arial"/>
        </w:rPr>
      </w:pPr>
      <w:r w:rsidRPr="003D757A">
        <w:rPr>
          <w:rFonts w:ascii="Arial" w:eastAsia="Calibri" w:hAnsi="Arial" w:cs="Arial"/>
        </w:rPr>
        <w:t>Direct discrimination can be described as less favourable treatment on the grounds of one of</w:t>
      </w:r>
      <w:r w:rsidR="005F5EBD">
        <w:rPr>
          <w:rFonts w:ascii="Arial" w:eastAsia="Calibri" w:hAnsi="Arial" w:cs="Arial"/>
        </w:rPr>
        <w:t xml:space="preserve"> the protected characteristics.</w:t>
      </w:r>
    </w:p>
    <w:p w:rsidR="003D757A" w:rsidRPr="003D757A" w:rsidRDefault="003D757A" w:rsidP="003D757A">
      <w:pPr>
        <w:pStyle w:val="Body"/>
        <w:spacing w:after="220"/>
        <w:jc w:val="both"/>
        <w:rPr>
          <w:rFonts w:ascii="Arial" w:eastAsia="Calibri" w:hAnsi="Arial" w:cs="Arial"/>
        </w:rPr>
      </w:pPr>
      <w:r w:rsidRPr="003D757A">
        <w:rPr>
          <w:rFonts w:ascii="Arial" w:eastAsia="Calibri" w:hAnsi="Arial" w:cs="Arial"/>
          <w:b/>
          <w:bCs/>
        </w:rPr>
        <w:t>Indirect discrimination</w:t>
      </w:r>
    </w:p>
    <w:p w:rsidR="003D757A" w:rsidRPr="003D757A" w:rsidRDefault="003D757A" w:rsidP="003D757A">
      <w:pPr>
        <w:pStyle w:val="Body"/>
        <w:spacing w:after="220"/>
        <w:jc w:val="both"/>
        <w:rPr>
          <w:rFonts w:ascii="Arial" w:eastAsia="Calibri" w:hAnsi="Arial" w:cs="Arial"/>
        </w:rPr>
      </w:pPr>
      <w:r w:rsidRPr="003D757A">
        <w:rPr>
          <w:rFonts w:ascii="Arial" w:eastAsia="Calibri" w:hAnsi="Arial" w:cs="Arial"/>
        </w:rPr>
        <w:t>Indirect discrimination occurs when a provision, criterion or practice is applied to an individual or group that would put persons of a particular characteristic at a particular disadvanta</w:t>
      </w:r>
      <w:r w:rsidR="005F5EBD">
        <w:rPr>
          <w:rFonts w:ascii="Arial" w:eastAsia="Calibri" w:hAnsi="Arial" w:cs="Arial"/>
        </w:rPr>
        <w:t>ge compared with other persons.</w:t>
      </w:r>
    </w:p>
    <w:p w:rsidR="003D757A" w:rsidRPr="003D757A" w:rsidRDefault="003D757A" w:rsidP="003D757A">
      <w:pPr>
        <w:pStyle w:val="Body"/>
        <w:spacing w:after="220"/>
        <w:jc w:val="both"/>
        <w:rPr>
          <w:rFonts w:ascii="Arial" w:eastAsia="Calibri" w:hAnsi="Arial" w:cs="Arial"/>
        </w:rPr>
      </w:pPr>
      <w:r w:rsidRPr="003D757A">
        <w:rPr>
          <w:rFonts w:ascii="Arial" w:eastAsia="Calibri" w:hAnsi="Arial" w:cs="Arial"/>
          <w:b/>
          <w:bCs/>
        </w:rPr>
        <w:t>Discrimination arising from disability</w:t>
      </w:r>
    </w:p>
    <w:p w:rsidR="003D757A" w:rsidRPr="003D757A" w:rsidRDefault="003D757A" w:rsidP="003D757A">
      <w:pPr>
        <w:pStyle w:val="Body"/>
        <w:spacing w:after="220"/>
        <w:jc w:val="both"/>
        <w:rPr>
          <w:rFonts w:ascii="Arial" w:eastAsia="Calibri" w:hAnsi="Arial" w:cs="Arial"/>
        </w:rPr>
      </w:pPr>
      <w:r w:rsidRPr="003D757A">
        <w:rPr>
          <w:rFonts w:ascii="Arial" w:eastAsia="Calibri" w:hAnsi="Arial" w:cs="Arial"/>
        </w:rPr>
        <w:t>When a disabled person is treated unfavourably because of something connected with their disability and this unfavourable treatment cannot be justified, this is unlawful. This type of discriminat</w:t>
      </w:r>
      <w:r w:rsidR="005F5EBD">
        <w:rPr>
          <w:rFonts w:ascii="Arial" w:eastAsia="Calibri" w:hAnsi="Arial" w:cs="Arial"/>
        </w:rPr>
        <w:t>ion only relates to disability.</w:t>
      </w:r>
    </w:p>
    <w:p w:rsidR="003D757A" w:rsidRPr="003D757A" w:rsidRDefault="003D757A" w:rsidP="003D757A">
      <w:pPr>
        <w:pStyle w:val="Body"/>
        <w:spacing w:after="220"/>
        <w:jc w:val="both"/>
        <w:rPr>
          <w:rFonts w:ascii="Arial" w:eastAsia="Calibri" w:hAnsi="Arial" w:cs="Arial"/>
        </w:rPr>
      </w:pPr>
      <w:r w:rsidRPr="003D757A">
        <w:rPr>
          <w:rFonts w:ascii="Arial" w:eastAsia="Calibri" w:hAnsi="Arial" w:cs="Arial"/>
          <w:b/>
          <w:bCs/>
        </w:rPr>
        <w:t>Harassment</w:t>
      </w:r>
    </w:p>
    <w:p w:rsidR="003D757A" w:rsidRPr="003D757A" w:rsidRDefault="003D757A" w:rsidP="003D757A">
      <w:pPr>
        <w:pStyle w:val="Body"/>
        <w:spacing w:after="220"/>
        <w:jc w:val="both"/>
        <w:rPr>
          <w:rFonts w:ascii="Arial" w:eastAsia="Calibri" w:hAnsi="Arial" w:cs="Arial"/>
        </w:rPr>
      </w:pPr>
      <w:r w:rsidRPr="003D757A">
        <w:rPr>
          <w:rFonts w:ascii="Arial" w:eastAsia="Calibri" w:hAnsi="Arial" w:cs="Arial"/>
        </w:rPr>
        <w:t>Harassment is defined as unwanted conduct relating to a protected characteristic that has the purpose or effect of violating a person’s dignity, or which creates an intimidating or hostile, degrading, humiliating or offensi</w:t>
      </w:r>
      <w:r w:rsidR="005F5EBD">
        <w:rPr>
          <w:rFonts w:ascii="Arial" w:eastAsia="Calibri" w:hAnsi="Arial" w:cs="Arial"/>
        </w:rPr>
        <w:t>ve environment for that person.</w:t>
      </w:r>
    </w:p>
    <w:p w:rsidR="003D757A" w:rsidRPr="003D757A" w:rsidRDefault="003D757A" w:rsidP="003D757A">
      <w:pPr>
        <w:pStyle w:val="Body"/>
        <w:spacing w:after="220"/>
        <w:jc w:val="both"/>
        <w:rPr>
          <w:rFonts w:ascii="Arial" w:eastAsia="Calibri" w:hAnsi="Arial" w:cs="Arial"/>
        </w:rPr>
      </w:pPr>
      <w:r w:rsidRPr="003D757A">
        <w:rPr>
          <w:rFonts w:ascii="Arial" w:eastAsia="Calibri" w:hAnsi="Arial" w:cs="Arial"/>
          <w:b/>
          <w:bCs/>
        </w:rPr>
        <w:t>Victimisation</w:t>
      </w:r>
    </w:p>
    <w:p w:rsidR="003D757A" w:rsidRPr="003D757A" w:rsidRDefault="003D757A" w:rsidP="003D757A">
      <w:pPr>
        <w:pStyle w:val="Body"/>
        <w:spacing w:after="220"/>
        <w:jc w:val="both"/>
        <w:rPr>
          <w:rFonts w:ascii="Arial" w:eastAsia="Calibri" w:hAnsi="Arial" w:cs="Arial"/>
        </w:rPr>
      </w:pPr>
      <w:r w:rsidRPr="003D757A">
        <w:rPr>
          <w:rFonts w:ascii="Arial" w:eastAsia="Calibri" w:hAnsi="Arial" w:cs="Arial"/>
        </w:rPr>
        <w:t xml:space="preserve">It is unlawful to treat a person less favourably because he or she has made allegations or brought proceedings under the anti-discrimination legislation, or because they have helped another person to do so. To do so </w:t>
      </w:r>
      <w:r w:rsidR="005F5EBD">
        <w:rPr>
          <w:rFonts w:ascii="Arial" w:eastAsia="Calibri" w:hAnsi="Arial" w:cs="Arial"/>
        </w:rPr>
        <w:t>would constitute victimisation.</w:t>
      </w:r>
    </w:p>
    <w:p w:rsidR="003D757A" w:rsidRPr="003D757A" w:rsidRDefault="003D757A" w:rsidP="003D757A">
      <w:pPr>
        <w:pStyle w:val="Body"/>
        <w:spacing w:after="220"/>
        <w:jc w:val="both"/>
        <w:rPr>
          <w:rFonts w:ascii="Arial" w:eastAsia="Calibri" w:hAnsi="Arial" w:cs="Arial"/>
        </w:rPr>
      </w:pPr>
      <w:r w:rsidRPr="003D757A">
        <w:rPr>
          <w:rFonts w:ascii="Arial" w:eastAsia="Calibri" w:hAnsi="Arial" w:cs="Arial"/>
          <w:b/>
          <w:bCs/>
        </w:rPr>
        <w:t>Bullying</w:t>
      </w:r>
    </w:p>
    <w:p w:rsidR="003D757A" w:rsidRPr="008B7D66" w:rsidRDefault="003D757A" w:rsidP="000F7A3B">
      <w:pPr>
        <w:pStyle w:val="Body"/>
        <w:spacing w:after="220"/>
        <w:jc w:val="both"/>
        <w:rPr>
          <w:rFonts w:ascii="Arial" w:eastAsia="Calibri" w:hAnsi="Arial" w:cs="Arial"/>
          <w:u w:color="000000"/>
        </w:rPr>
      </w:pPr>
      <w:r w:rsidRPr="003D757A">
        <w:rPr>
          <w:rFonts w:ascii="Arial" w:eastAsia="Calibri" w:hAnsi="Arial" w:cs="Arial"/>
          <w:u w:color="000000"/>
          <w:lang w:val="en-US"/>
        </w:rPr>
        <w:t xml:space="preserve">Bullying is defined as a form of personal harassment involving the misuse of power, influence or position to persistently </w:t>
      </w:r>
      <w:proofErr w:type="spellStart"/>
      <w:r w:rsidRPr="003D757A">
        <w:rPr>
          <w:rFonts w:ascii="Arial" w:eastAsia="Calibri" w:hAnsi="Arial" w:cs="Arial"/>
          <w:u w:color="000000"/>
          <w:lang w:val="en-US"/>
        </w:rPr>
        <w:t>criticise</w:t>
      </w:r>
      <w:proofErr w:type="spellEnd"/>
      <w:r w:rsidRPr="003D757A">
        <w:rPr>
          <w:rFonts w:ascii="Arial" w:eastAsia="Calibri" w:hAnsi="Arial" w:cs="Arial"/>
          <w:u w:color="000000"/>
          <w:lang w:val="en-US"/>
        </w:rPr>
        <w:t>, humiliate or undermine an individual.</w:t>
      </w:r>
    </w:p>
    <w:sectPr w:rsidR="003D757A" w:rsidRPr="008B7D66" w:rsidSect="006C4FDF">
      <w:headerReference w:type="default" r:id="rId10"/>
      <w:footerReference w:type="default" r:id="rId11"/>
      <w:pgSz w:w="11900" w:h="16840" w:code="9"/>
      <w:pgMar w:top="1134" w:right="1134" w:bottom="1134" w:left="1134" w:header="142"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BE" w:rsidRDefault="002460BE" w:rsidP="00EF4B38">
      <w:r>
        <w:separator/>
      </w:r>
    </w:p>
  </w:endnote>
  <w:endnote w:type="continuationSeparator" w:id="0">
    <w:p w:rsidR="002460BE" w:rsidRDefault="002460BE" w:rsidP="00EF4B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D" w:rsidRPr="00712457" w:rsidRDefault="00F7334A" w:rsidP="00624F3B">
    <w:pPr>
      <w:pStyle w:val="Footer"/>
      <w:jc w:val="center"/>
      <w:rPr>
        <w:rFonts w:ascii="Arial" w:hAnsi="Arial" w:cs="Arial"/>
        <w:sz w:val="22"/>
        <w:szCs w:val="22"/>
      </w:rPr>
    </w:pPr>
    <w:r w:rsidRPr="00712457">
      <w:rPr>
        <w:rFonts w:ascii="Arial" w:hAnsi="Arial" w:cs="Arial"/>
        <w:sz w:val="22"/>
        <w:szCs w:val="22"/>
      </w:rPr>
      <w:fldChar w:fldCharType="begin"/>
    </w:r>
    <w:r w:rsidR="004972BD" w:rsidRPr="00712457">
      <w:rPr>
        <w:rFonts w:ascii="Arial" w:hAnsi="Arial" w:cs="Arial"/>
        <w:sz w:val="22"/>
        <w:szCs w:val="22"/>
      </w:rPr>
      <w:instrText xml:space="preserve"> PAGE   \* MERGEFORMAT </w:instrText>
    </w:r>
    <w:r w:rsidRPr="00712457">
      <w:rPr>
        <w:rFonts w:ascii="Arial" w:hAnsi="Arial" w:cs="Arial"/>
        <w:sz w:val="22"/>
        <w:szCs w:val="22"/>
      </w:rPr>
      <w:fldChar w:fldCharType="separate"/>
    </w:r>
    <w:r w:rsidR="00377297">
      <w:rPr>
        <w:rFonts w:ascii="Arial" w:hAnsi="Arial" w:cs="Arial"/>
        <w:noProof/>
        <w:sz w:val="22"/>
        <w:szCs w:val="22"/>
      </w:rPr>
      <w:t>1</w:t>
    </w:r>
    <w:r w:rsidRPr="00712457">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BE" w:rsidRDefault="002460BE" w:rsidP="00EF4B38">
      <w:r>
        <w:separator/>
      </w:r>
    </w:p>
  </w:footnote>
  <w:footnote w:type="continuationSeparator" w:id="0">
    <w:p w:rsidR="002460BE" w:rsidRDefault="002460BE" w:rsidP="00EF4B38">
      <w:r>
        <w:continuationSeparator/>
      </w:r>
    </w:p>
  </w:footnote>
  <w:footnote w:id="1">
    <w:p w:rsidR="00834C2E" w:rsidRPr="00834C2E" w:rsidRDefault="00834C2E">
      <w:pPr>
        <w:pStyle w:val="FootnoteText"/>
        <w:rPr>
          <w:rFonts w:ascii="Arial" w:hAnsi="Arial" w:cs="Arial"/>
          <w:lang w:val="en-GB"/>
        </w:rPr>
      </w:pPr>
      <w:r w:rsidRPr="00834C2E">
        <w:rPr>
          <w:rStyle w:val="FootnoteReference"/>
          <w:rFonts w:ascii="Arial" w:hAnsi="Arial" w:cs="Arial"/>
        </w:rPr>
        <w:footnoteRef/>
      </w:r>
      <w:r w:rsidRPr="00834C2E">
        <w:rPr>
          <w:rFonts w:ascii="Arial" w:hAnsi="Arial" w:cs="Arial"/>
        </w:rPr>
        <w:t xml:space="preserve"> </w:t>
      </w:r>
      <w:r>
        <w:rPr>
          <w:rFonts w:ascii="Arial" w:hAnsi="Arial" w:cs="Arial"/>
        </w:rPr>
        <w:t>NHH membership is no</w:t>
      </w:r>
      <w:r w:rsidR="00454713">
        <w:rPr>
          <w:rFonts w:ascii="Arial" w:hAnsi="Arial" w:cs="Arial"/>
        </w:rPr>
        <w:t>t open to Under 18s due to complexity of implementing Safeguarding protocols.</w:t>
      </w:r>
    </w:p>
  </w:footnote>
  <w:footnote w:id="2">
    <w:p w:rsidR="00454713" w:rsidRPr="00454713" w:rsidRDefault="00454713">
      <w:pPr>
        <w:pStyle w:val="FootnoteText"/>
        <w:rPr>
          <w:rFonts w:ascii="Arial" w:hAnsi="Arial" w:cs="Arial"/>
          <w:lang w:val="en-GB"/>
        </w:rPr>
      </w:pPr>
      <w:r w:rsidRPr="00454713">
        <w:rPr>
          <w:rStyle w:val="FootnoteReference"/>
          <w:rFonts w:ascii="Arial" w:hAnsi="Arial" w:cs="Arial"/>
        </w:rPr>
        <w:footnoteRef/>
      </w:r>
      <w:r w:rsidRPr="00454713">
        <w:rPr>
          <w:rFonts w:ascii="Arial" w:hAnsi="Arial" w:cs="Arial"/>
        </w:rPr>
        <w:t xml:space="preserve"> </w:t>
      </w:r>
      <w:r>
        <w:rPr>
          <w:rFonts w:ascii="Arial" w:hAnsi="Arial" w:cs="Arial"/>
        </w:rPr>
        <w:t xml:space="preserve">NHH is not registered as disability athletics club therefore </w:t>
      </w:r>
      <w:r w:rsidR="00DD1550">
        <w:rPr>
          <w:rFonts w:ascii="Arial" w:hAnsi="Arial" w:cs="Arial"/>
        </w:rPr>
        <w:t>may not be a</w:t>
      </w:r>
      <w:r>
        <w:rPr>
          <w:rFonts w:ascii="Arial" w:hAnsi="Arial" w:cs="Arial"/>
        </w:rPr>
        <w:t xml:space="preserve">ble to provide full scope of activities to </w:t>
      </w:r>
      <w:r w:rsidR="00DD1550">
        <w:rPr>
          <w:rFonts w:ascii="Arial" w:hAnsi="Arial" w:cs="Arial"/>
        </w:rPr>
        <w:t>all members. Risk Assessments may preclude athletes with specific disabilities due to safety concerns.</w:t>
      </w:r>
    </w:p>
  </w:footnote>
  <w:footnote w:id="3">
    <w:p w:rsidR="00FC5A1B" w:rsidRPr="002630A3" w:rsidRDefault="00FC5A1B">
      <w:pPr>
        <w:pStyle w:val="FootnoteText"/>
        <w:rPr>
          <w:rFonts w:ascii="Arial" w:hAnsi="Arial" w:cs="Arial"/>
          <w:lang w:val="en-GB"/>
        </w:rPr>
      </w:pPr>
      <w:r w:rsidRPr="002630A3">
        <w:rPr>
          <w:rStyle w:val="FootnoteReference"/>
          <w:rFonts w:ascii="Arial" w:hAnsi="Arial" w:cs="Arial"/>
        </w:rPr>
        <w:footnoteRef/>
      </w:r>
      <w:r w:rsidRPr="002630A3">
        <w:rPr>
          <w:rFonts w:ascii="Arial" w:hAnsi="Arial" w:cs="Arial"/>
        </w:rPr>
        <w:t xml:space="preserve"> </w:t>
      </w:r>
      <w:r w:rsidRPr="002630A3">
        <w:rPr>
          <w:rFonts w:ascii="Arial" w:eastAsia="Calibri" w:hAnsi="Arial" w:cs="Arial"/>
        </w:rPr>
        <w:t>The exception to this is pregnancy and maternity, which does not include protection by association or assumption – a woman is only protected from discrimination on grounds of her own pregnancy.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BD" w:rsidRPr="00BA7EB0" w:rsidRDefault="004972BD" w:rsidP="00BA7EB0">
    <w:pPr>
      <w:pStyle w:val="Header"/>
      <w:tabs>
        <w:tab w:val="clear" w:pos="8306"/>
        <w:tab w:val="right" w:pos="82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7B9316"/>
    <w:multiLevelType w:val="hybridMultilevel"/>
    <w:tmpl w:val="5A6879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EF664A"/>
    <w:multiLevelType w:val="hybridMultilevel"/>
    <w:tmpl w:val="2A3251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1BCFAA6"/>
    <w:multiLevelType w:val="hybridMultilevel"/>
    <w:tmpl w:val="750CA9D4"/>
    <w:lvl w:ilvl="0" w:tplc="FFFFFFFF">
      <w:start w:val="1"/>
      <w:numFmt w:val="bullet"/>
      <w:lvlText w:val="•"/>
      <w:lvlJc w:val="left"/>
    </w:lvl>
    <w:lvl w:ilvl="1" w:tplc="BC3CDA3C">
      <w:start w:val="1"/>
      <w:numFmt w:val="lowerLetter"/>
      <w:lvlText w:val="%2."/>
      <w:lvlJc w:val="left"/>
      <w:rPr>
        <w:rFonts w:ascii="Arial" w:eastAsia="Calibri" w:hAnsi="Arial" w:cs="Aria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F612A7"/>
    <w:multiLevelType w:val="hybridMultilevel"/>
    <w:tmpl w:val="18C6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0F72CD"/>
    <w:multiLevelType w:val="hybridMultilevel"/>
    <w:tmpl w:val="EC52C34E"/>
    <w:styleLink w:val="ImportedStyle1"/>
    <w:lvl w:ilvl="0" w:tplc="FF78440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032B44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DA1330">
      <w:start w:val="1"/>
      <w:numFmt w:val="lowerRoman"/>
      <w:lvlText w:val="%3."/>
      <w:lvlJc w:val="left"/>
      <w:pPr>
        <w:ind w:left="180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5D4A5C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3035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86A5C8">
      <w:start w:val="1"/>
      <w:numFmt w:val="lowerRoman"/>
      <w:lvlText w:val="%6."/>
      <w:lvlJc w:val="left"/>
      <w:pPr>
        <w:ind w:left="39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5948AA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CCA42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582E8C">
      <w:start w:val="1"/>
      <w:numFmt w:val="lowerRoman"/>
      <w:lvlText w:val="%9."/>
      <w:lvlJc w:val="left"/>
      <w:pPr>
        <w:ind w:left="612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12E33789"/>
    <w:multiLevelType w:val="hybridMultilevel"/>
    <w:tmpl w:val="946E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ED173"/>
    <w:multiLevelType w:val="hybridMultilevel"/>
    <w:tmpl w:val="F809EF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69474D"/>
    <w:multiLevelType w:val="hybridMultilevel"/>
    <w:tmpl w:val="F7E0DE1C"/>
    <w:lvl w:ilvl="0" w:tplc="B4629342">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nsid w:val="2E1C22BA"/>
    <w:multiLevelType w:val="hybridMultilevel"/>
    <w:tmpl w:val="70F6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0A01C2"/>
    <w:multiLevelType w:val="hybridMultilevel"/>
    <w:tmpl w:val="3EF0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E2F17"/>
    <w:multiLevelType w:val="hybridMultilevel"/>
    <w:tmpl w:val="69EAD23A"/>
    <w:lvl w:ilvl="0" w:tplc="08090001">
      <w:start w:val="1"/>
      <w:numFmt w:val="bullet"/>
      <w:lvlText w:val=""/>
      <w:lvlJc w:val="left"/>
      <w:pPr>
        <w:ind w:left="720" w:hanging="360"/>
      </w:pPr>
      <w:rPr>
        <w:rFonts w:ascii="Symbol" w:hAnsi="Symbol" w:hint="default"/>
      </w:rPr>
    </w:lvl>
    <w:lvl w:ilvl="1" w:tplc="62A02262">
      <w:start w:val="1"/>
      <w:numFmt w:val="bullet"/>
      <w:lvlText w:val="o"/>
      <w:lvlJc w:val="left"/>
      <w:pPr>
        <w:ind w:left="1440" w:hanging="360"/>
      </w:pPr>
      <w:rPr>
        <w:rFonts w:ascii="Symbol"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EF2798"/>
    <w:multiLevelType w:val="hybridMultilevel"/>
    <w:tmpl w:val="4E3C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7C534D"/>
    <w:multiLevelType w:val="hybridMultilevel"/>
    <w:tmpl w:val="EC52C34E"/>
    <w:numStyleLink w:val="ImportedStyle1"/>
  </w:abstractNum>
  <w:abstractNum w:abstractNumId="13">
    <w:nsid w:val="49201587"/>
    <w:multiLevelType w:val="hybridMultilevel"/>
    <w:tmpl w:val="248A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4C46C2"/>
    <w:multiLevelType w:val="hybridMultilevel"/>
    <w:tmpl w:val="6D98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38236C"/>
    <w:multiLevelType w:val="hybridMultilevel"/>
    <w:tmpl w:val="560C98A8"/>
    <w:lvl w:ilvl="0" w:tplc="57D60FBE">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591C4720"/>
    <w:multiLevelType w:val="hybridMultilevel"/>
    <w:tmpl w:val="2056F9D8"/>
    <w:lvl w:ilvl="0" w:tplc="8294E58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7DBA20AA"/>
    <w:multiLevelType w:val="hybridMultilevel"/>
    <w:tmpl w:val="B3B84E1C"/>
    <w:lvl w:ilvl="0" w:tplc="102CE03A">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7F5E0C9A"/>
    <w:multiLevelType w:val="hybridMultilevel"/>
    <w:tmpl w:val="C938EB24"/>
    <w:lvl w:ilvl="0" w:tplc="4A4A483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10"/>
  </w:num>
  <w:num w:numId="2">
    <w:abstractNumId w:val="3"/>
  </w:num>
  <w:num w:numId="3">
    <w:abstractNumId w:val="9"/>
  </w:num>
  <w:num w:numId="4">
    <w:abstractNumId w:val="14"/>
  </w:num>
  <w:num w:numId="5">
    <w:abstractNumId w:val="8"/>
  </w:num>
  <w:num w:numId="6">
    <w:abstractNumId w:val="13"/>
  </w:num>
  <w:num w:numId="7">
    <w:abstractNumId w:val="5"/>
  </w:num>
  <w:num w:numId="8">
    <w:abstractNumId w:val="11"/>
  </w:num>
  <w:num w:numId="9">
    <w:abstractNumId w:val="18"/>
  </w:num>
  <w:num w:numId="10">
    <w:abstractNumId w:val="7"/>
  </w:num>
  <w:num w:numId="11">
    <w:abstractNumId w:val="15"/>
  </w:num>
  <w:num w:numId="12">
    <w:abstractNumId w:val="17"/>
  </w:num>
  <w:num w:numId="13">
    <w:abstractNumId w:val="4"/>
  </w:num>
  <w:num w:numId="14">
    <w:abstractNumId w:val="12"/>
    <w:lvlOverride w:ilvl="0">
      <w:startOverride w:val="4"/>
    </w:lvlOverride>
  </w:num>
  <w:num w:numId="15">
    <w:abstractNumId w:val="0"/>
  </w:num>
  <w:num w:numId="16">
    <w:abstractNumId w:val="6"/>
  </w:num>
  <w:num w:numId="17">
    <w:abstractNumId w:val="1"/>
  </w:num>
  <w:num w:numId="18">
    <w:abstractNumId w:val="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567"/>
  <w:drawingGridHorizontalSpacing w:val="120"/>
  <w:displayHorizontalDrawingGridEvery w:val="2"/>
  <w:characterSpacingControl w:val="doNotCompress"/>
  <w:hdrShapeDefaults>
    <o:shapedefaults v:ext="edit" spidmax="149506"/>
  </w:hdrShapeDefaults>
  <w:footnotePr>
    <w:footnote w:id="-1"/>
    <w:footnote w:id="0"/>
  </w:footnotePr>
  <w:endnotePr>
    <w:endnote w:id="-1"/>
    <w:endnote w:id="0"/>
  </w:endnotePr>
  <w:compat>
    <w:useFELayout/>
  </w:compat>
  <w:rsids>
    <w:rsidRoot w:val="00EF4B38"/>
    <w:rsid w:val="000018BB"/>
    <w:rsid w:val="00001F4E"/>
    <w:rsid w:val="000065E3"/>
    <w:rsid w:val="00011444"/>
    <w:rsid w:val="00014F13"/>
    <w:rsid w:val="0001609D"/>
    <w:rsid w:val="000250B8"/>
    <w:rsid w:val="000250D2"/>
    <w:rsid w:val="00025AFF"/>
    <w:rsid w:val="0003118B"/>
    <w:rsid w:val="00031376"/>
    <w:rsid w:val="00033377"/>
    <w:rsid w:val="00034556"/>
    <w:rsid w:val="00035F61"/>
    <w:rsid w:val="000377B5"/>
    <w:rsid w:val="00044634"/>
    <w:rsid w:val="00045A95"/>
    <w:rsid w:val="0004706D"/>
    <w:rsid w:val="0005021D"/>
    <w:rsid w:val="00052D73"/>
    <w:rsid w:val="00054577"/>
    <w:rsid w:val="00063A0C"/>
    <w:rsid w:val="000672CA"/>
    <w:rsid w:val="0006738D"/>
    <w:rsid w:val="00076E1F"/>
    <w:rsid w:val="000815AD"/>
    <w:rsid w:val="000854FD"/>
    <w:rsid w:val="00092D85"/>
    <w:rsid w:val="00096CD7"/>
    <w:rsid w:val="000A15B1"/>
    <w:rsid w:val="000A1750"/>
    <w:rsid w:val="000A540C"/>
    <w:rsid w:val="000B065B"/>
    <w:rsid w:val="000B4088"/>
    <w:rsid w:val="000B5377"/>
    <w:rsid w:val="000B7D7F"/>
    <w:rsid w:val="000C4497"/>
    <w:rsid w:val="000C6C5A"/>
    <w:rsid w:val="000D0BBB"/>
    <w:rsid w:val="000D39B8"/>
    <w:rsid w:val="000D4695"/>
    <w:rsid w:val="000E3B57"/>
    <w:rsid w:val="000E4E7E"/>
    <w:rsid w:val="000E700A"/>
    <w:rsid w:val="000F08FC"/>
    <w:rsid w:val="000F3C70"/>
    <w:rsid w:val="000F7A3B"/>
    <w:rsid w:val="00102E29"/>
    <w:rsid w:val="00104DDB"/>
    <w:rsid w:val="00110D88"/>
    <w:rsid w:val="001117DB"/>
    <w:rsid w:val="00116610"/>
    <w:rsid w:val="0012287A"/>
    <w:rsid w:val="00122964"/>
    <w:rsid w:val="00127479"/>
    <w:rsid w:val="00127B39"/>
    <w:rsid w:val="0013089D"/>
    <w:rsid w:val="00133EA8"/>
    <w:rsid w:val="00134E42"/>
    <w:rsid w:val="00141A5C"/>
    <w:rsid w:val="00141BB5"/>
    <w:rsid w:val="00142073"/>
    <w:rsid w:val="001438D9"/>
    <w:rsid w:val="0015028A"/>
    <w:rsid w:val="001604FD"/>
    <w:rsid w:val="00161D62"/>
    <w:rsid w:val="00162B1B"/>
    <w:rsid w:val="0016406F"/>
    <w:rsid w:val="00166426"/>
    <w:rsid w:val="00166835"/>
    <w:rsid w:val="0017500B"/>
    <w:rsid w:val="00175253"/>
    <w:rsid w:val="00175B46"/>
    <w:rsid w:val="001775B9"/>
    <w:rsid w:val="00187736"/>
    <w:rsid w:val="00192075"/>
    <w:rsid w:val="00197326"/>
    <w:rsid w:val="001A00CD"/>
    <w:rsid w:val="001A0517"/>
    <w:rsid w:val="001A23CA"/>
    <w:rsid w:val="001A26E0"/>
    <w:rsid w:val="001A3A33"/>
    <w:rsid w:val="001A4AB1"/>
    <w:rsid w:val="001C1A3B"/>
    <w:rsid w:val="001C238B"/>
    <w:rsid w:val="001C3442"/>
    <w:rsid w:val="001D1A12"/>
    <w:rsid w:val="001D563C"/>
    <w:rsid w:val="001D57D4"/>
    <w:rsid w:val="001E1F16"/>
    <w:rsid w:val="001E2AFF"/>
    <w:rsid w:val="001E44F4"/>
    <w:rsid w:val="001E7118"/>
    <w:rsid w:val="001E7AFB"/>
    <w:rsid w:val="001F04FD"/>
    <w:rsid w:val="001F39BE"/>
    <w:rsid w:val="001F3A28"/>
    <w:rsid w:val="001F4B31"/>
    <w:rsid w:val="00202CA5"/>
    <w:rsid w:val="00204D28"/>
    <w:rsid w:val="00205324"/>
    <w:rsid w:val="002102F0"/>
    <w:rsid w:val="002105BB"/>
    <w:rsid w:val="0021185C"/>
    <w:rsid w:val="002125E4"/>
    <w:rsid w:val="00213FA3"/>
    <w:rsid w:val="00214385"/>
    <w:rsid w:val="0022035A"/>
    <w:rsid w:val="00222A6A"/>
    <w:rsid w:val="00224A3B"/>
    <w:rsid w:val="002250EF"/>
    <w:rsid w:val="002253A9"/>
    <w:rsid w:val="0023226A"/>
    <w:rsid w:val="00234E10"/>
    <w:rsid w:val="00235EB3"/>
    <w:rsid w:val="002417E2"/>
    <w:rsid w:val="002460BE"/>
    <w:rsid w:val="00253B6D"/>
    <w:rsid w:val="00253E6F"/>
    <w:rsid w:val="00256D6C"/>
    <w:rsid w:val="00260A38"/>
    <w:rsid w:val="00262FDC"/>
    <w:rsid w:val="002630A3"/>
    <w:rsid w:val="00265C88"/>
    <w:rsid w:val="00273D25"/>
    <w:rsid w:val="00277A09"/>
    <w:rsid w:val="00277A22"/>
    <w:rsid w:val="0028014C"/>
    <w:rsid w:val="00280A6C"/>
    <w:rsid w:val="00280B30"/>
    <w:rsid w:val="00283F21"/>
    <w:rsid w:val="00284331"/>
    <w:rsid w:val="00285E86"/>
    <w:rsid w:val="00290087"/>
    <w:rsid w:val="0029463E"/>
    <w:rsid w:val="002A191C"/>
    <w:rsid w:val="002A614B"/>
    <w:rsid w:val="002A61D2"/>
    <w:rsid w:val="002B0BD5"/>
    <w:rsid w:val="002B1D78"/>
    <w:rsid w:val="002B738D"/>
    <w:rsid w:val="002C5AEF"/>
    <w:rsid w:val="002D0BC5"/>
    <w:rsid w:val="002D3660"/>
    <w:rsid w:val="002D4EDA"/>
    <w:rsid w:val="002D5103"/>
    <w:rsid w:val="002D6546"/>
    <w:rsid w:val="002D740C"/>
    <w:rsid w:val="002E5317"/>
    <w:rsid w:val="002E77B7"/>
    <w:rsid w:val="002F426F"/>
    <w:rsid w:val="002F500D"/>
    <w:rsid w:val="002F572B"/>
    <w:rsid w:val="002F63A0"/>
    <w:rsid w:val="002F6792"/>
    <w:rsid w:val="002F7FD7"/>
    <w:rsid w:val="00300533"/>
    <w:rsid w:val="00300C62"/>
    <w:rsid w:val="003027F9"/>
    <w:rsid w:val="0030586C"/>
    <w:rsid w:val="003133BF"/>
    <w:rsid w:val="00315258"/>
    <w:rsid w:val="00316590"/>
    <w:rsid w:val="00326595"/>
    <w:rsid w:val="0033166D"/>
    <w:rsid w:val="003442DE"/>
    <w:rsid w:val="0035036D"/>
    <w:rsid w:val="0035071C"/>
    <w:rsid w:val="00351DAF"/>
    <w:rsid w:val="00352E5D"/>
    <w:rsid w:val="00353498"/>
    <w:rsid w:val="00355963"/>
    <w:rsid w:val="003575AB"/>
    <w:rsid w:val="003576D7"/>
    <w:rsid w:val="003616C0"/>
    <w:rsid w:val="0036355D"/>
    <w:rsid w:val="00364283"/>
    <w:rsid w:val="00377297"/>
    <w:rsid w:val="003801BE"/>
    <w:rsid w:val="00380CA6"/>
    <w:rsid w:val="0038340B"/>
    <w:rsid w:val="0038402F"/>
    <w:rsid w:val="00384E89"/>
    <w:rsid w:val="00385A42"/>
    <w:rsid w:val="0038711B"/>
    <w:rsid w:val="003919D0"/>
    <w:rsid w:val="00393FB4"/>
    <w:rsid w:val="0039635B"/>
    <w:rsid w:val="003A1C61"/>
    <w:rsid w:val="003A6FBE"/>
    <w:rsid w:val="003B00C3"/>
    <w:rsid w:val="003B23C4"/>
    <w:rsid w:val="003B2CBD"/>
    <w:rsid w:val="003B53DE"/>
    <w:rsid w:val="003B615B"/>
    <w:rsid w:val="003C088A"/>
    <w:rsid w:val="003C09CB"/>
    <w:rsid w:val="003C16EC"/>
    <w:rsid w:val="003C1BA4"/>
    <w:rsid w:val="003C4DF4"/>
    <w:rsid w:val="003C64D9"/>
    <w:rsid w:val="003D1CE5"/>
    <w:rsid w:val="003D2BFC"/>
    <w:rsid w:val="003D757A"/>
    <w:rsid w:val="003E4B99"/>
    <w:rsid w:val="003F16FA"/>
    <w:rsid w:val="003F1D83"/>
    <w:rsid w:val="003F6018"/>
    <w:rsid w:val="003F71D4"/>
    <w:rsid w:val="003F7E53"/>
    <w:rsid w:val="004033DD"/>
    <w:rsid w:val="004055C3"/>
    <w:rsid w:val="0040585F"/>
    <w:rsid w:val="004074B6"/>
    <w:rsid w:val="004123C2"/>
    <w:rsid w:val="00413882"/>
    <w:rsid w:val="00414E4B"/>
    <w:rsid w:val="00424614"/>
    <w:rsid w:val="00425B0D"/>
    <w:rsid w:val="004263C2"/>
    <w:rsid w:val="00431449"/>
    <w:rsid w:val="00435B02"/>
    <w:rsid w:val="00437C46"/>
    <w:rsid w:val="004443A9"/>
    <w:rsid w:val="00444E8E"/>
    <w:rsid w:val="00445CFD"/>
    <w:rsid w:val="0045018B"/>
    <w:rsid w:val="00454713"/>
    <w:rsid w:val="00454AAE"/>
    <w:rsid w:val="00457506"/>
    <w:rsid w:val="00462475"/>
    <w:rsid w:val="00462779"/>
    <w:rsid w:val="00467903"/>
    <w:rsid w:val="00467DC4"/>
    <w:rsid w:val="00472216"/>
    <w:rsid w:val="004727D5"/>
    <w:rsid w:val="0047466C"/>
    <w:rsid w:val="00480747"/>
    <w:rsid w:val="00483938"/>
    <w:rsid w:val="00485CE2"/>
    <w:rsid w:val="0048791C"/>
    <w:rsid w:val="004903ED"/>
    <w:rsid w:val="00496BB9"/>
    <w:rsid w:val="004972BD"/>
    <w:rsid w:val="004A020B"/>
    <w:rsid w:val="004A235C"/>
    <w:rsid w:val="004A37D8"/>
    <w:rsid w:val="004A4843"/>
    <w:rsid w:val="004A7BD7"/>
    <w:rsid w:val="004B12E6"/>
    <w:rsid w:val="004B5C9B"/>
    <w:rsid w:val="004B645B"/>
    <w:rsid w:val="004C0FE9"/>
    <w:rsid w:val="004C2A0A"/>
    <w:rsid w:val="004C325B"/>
    <w:rsid w:val="004C4714"/>
    <w:rsid w:val="004C50E1"/>
    <w:rsid w:val="004C5A9C"/>
    <w:rsid w:val="004C7BF6"/>
    <w:rsid w:val="004D0BED"/>
    <w:rsid w:val="004D732F"/>
    <w:rsid w:val="004F1875"/>
    <w:rsid w:val="004F60E6"/>
    <w:rsid w:val="004F69CD"/>
    <w:rsid w:val="0051597F"/>
    <w:rsid w:val="00516B7A"/>
    <w:rsid w:val="00520486"/>
    <w:rsid w:val="00524A08"/>
    <w:rsid w:val="00524BE9"/>
    <w:rsid w:val="00525338"/>
    <w:rsid w:val="00537B3C"/>
    <w:rsid w:val="00537EC6"/>
    <w:rsid w:val="0054160D"/>
    <w:rsid w:val="00544CBE"/>
    <w:rsid w:val="00545BC6"/>
    <w:rsid w:val="00551272"/>
    <w:rsid w:val="005606EE"/>
    <w:rsid w:val="00561B63"/>
    <w:rsid w:val="00570FB1"/>
    <w:rsid w:val="00570FCD"/>
    <w:rsid w:val="0057402C"/>
    <w:rsid w:val="005820AF"/>
    <w:rsid w:val="00584D09"/>
    <w:rsid w:val="005866BA"/>
    <w:rsid w:val="00586875"/>
    <w:rsid w:val="00591C30"/>
    <w:rsid w:val="005951E7"/>
    <w:rsid w:val="00597DE2"/>
    <w:rsid w:val="005B1AB6"/>
    <w:rsid w:val="005B3695"/>
    <w:rsid w:val="005B37CB"/>
    <w:rsid w:val="005B7283"/>
    <w:rsid w:val="005C75BE"/>
    <w:rsid w:val="005D4588"/>
    <w:rsid w:val="005D4919"/>
    <w:rsid w:val="005D5547"/>
    <w:rsid w:val="005D667E"/>
    <w:rsid w:val="005D6A1A"/>
    <w:rsid w:val="005D761F"/>
    <w:rsid w:val="005E04B6"/>
    <w:rsid w:val="005E5D1D"/>
    <w:rsid w:val="005E6F13"/>
    <w:rsid w:val="005F1491"/>
    <w:rsid w:val="005F5EBD"/>
    <w:rsid w:val="005F6900"/>
    <w:rsid w:val="00604434"/>
    <w:rsid w:val="0060461F"/>
    <w:rsid w:val="00605FE1"/>
    <w:rsid w:val="0060711D"/>
    <w:rsid w:val="00610D7C"/>
    <w:rsid w:val="00611410"/>
    <w:rsid w:val="00613A42"/>
    <w:rsid w:val="00616F05"/>
    <w:rsid w:val="006219CF"/>
    <w:rsid w:val="00624F3B"/>
    <w:rsid w:val="0062760B"/>
    <w:rsid w:val="0063640B"/>
    <w:rsid w:val="00637720"/>
    <w:rsid w:val="006378CA"/>
    <w:rsid w:val="00641A2E"/>
    <w:rsid w:val="00642CFF"/>
    <w:rsid w:val="00646950"/>
    <w:rsid w:val="006607B1"/>
    <w:rsid w:val="00661FDB"/>
    <w:rsid w:val="006649AA"/>
    <w:rsid w:val="00664BE1"/>
    <w:rsid w:val="006745E3"/>
    <w:rsid w:val="00677F16"/>
    <w:rsid w:val="00683671"/>
    <w:rsid w:val="00684EE6"/>
    <w:rsid w:val="00691E92"/>
    <w:rsid w:val="00692D66"/>
    <w:rsid w:val="00695E36"/>
    <w:rsid w:val="006A17E1"/>
    <w:rsid w:val="006A2158"/>
    <w:rsid w:val="006A7554"/>
    <w:rsid w:val="006B141C"/>
    <w:rsid w:val="006C2DF5"/>
    <w:rsid w:val="006C4FDF"/>
    <w:rsid w:val="006D2627"/>
    <w:rsid w:val="006D35A8"/>
    <w:rsid w:val="006D5DBA"/>
    <w:rsid w:val="006E477B"/>
    <w:rsid w:val="006E53AD"/>
    <w:rsid w:val="006E7065"/>
    <w:rsid w:val="006F0ECB"/>
    <w:rsid w:val="006F1594"/>
    <w:rsid w:val="006F1E69"/>
    <w:rsid w:val="006F406C"/>
    <w:rsid w:val="006F7BF2"/>
    <w:rsid w:val="006F7C0F"/>
    <w:rsid w:val="00705A84"/>
    <w:rsid w:val="00712457"/>
    <w:rsid w:val="0071558C"/>
    <w:rsid w:val="00722222"/>
    <w:rsid w:val="00723BA9"/>
    <w:rsid w:val="00732A46"/>
    <w:rsid w:val="00734A72"/>
    <w:rsid w:val="00735999"/>
    <w:rsid w:val="007379DD"/>
    <w:rsid w:val="00740775"/>
    <w:rsid w:val="00745201"/>
    <w:rsid w:val="00745554"/>
    <w:rsid w:val="00745880"/>
    <w:rsid w:val="0075532F"/>
    <w:rsid w:val="00755ED0"/>
    <w:rsid w:val="00756575"/>
    <w:rsid w:val="00762365"/>
    <w:rsid w:val="00763A09"/>
    <w:rsid w:val="007640B8"/>
    <w:rsid w:val="007747CF"/>
    <w:rsid w:val="007757E9"/>
    <w:rsid w:val="00782D1C"/>
    <w:rsid w:val="0078725B"/>
    <w:rsid w:val="00791287"/>
    <w:rsid w:val="00791B6B"/>
    <w:rsid w:val="00792F48"/>
    <w:rsid w:val="00794FC0"/>
    <w:rsid w:val="00796A22"/>
    <w:rsid w:val="007A0376"/>
    <w:rsid w:val="007A1FCB"/>
    <w:rsid w:val="007A2AB8"/>
    <w:rsid w:val="007A3F5F"/>
    <w:rsid w:val="007B079B"/>
    <w:rsid w:val="007B7EDE"/>
    <w:rsid w:val="007B7EE1"/>
    <w:rsid w:val="007B7FB5"/>
    <w:rsid w:val="007C1965"/>
    <w:rsid w:val="007C34FA"/>
    <w:rsid w:val="007C3841"/>
    <w:rsid w:val="007C73FB"/>
    <w:rsid w:val="007D59E0"/>
    <w:rsid w:val="007D6120"/>
    <w:rsid w:val="007E2F82"/>
    <w:rsid w:val="007F7B01"/>
    <w:rsid w:val="00802BBD"/>
    <w:rsid w:val="00802D35"/>
    <w:rsid w:val="008071B1"/>
    <w:rsid w:val="00807CA0"/>
    <w:rsid w:val="00813C6B"/>
    <w:rsid w:val="00814383"/>
    <w:rsid w:val="00823C3A"/>
    <w:rsid w:val="00827062"/>
    <w:rsid w:val="00830070"/>
    <w:rsid w:val="00834C2E"/>
    <w:rsid w:val="00836376"/>
    <w:rsid w:val="00840E6F"/>
    <w:rsid w:val="00844F3C"/>
    <w:rsid w:val="00845322"/>
    <w:rsid w:val="00846D75"/>
    <w:rsid w:val="00847425"/>
    <w:rsid w:val="0085172A"/>
    <w:rsid w:val="00852CCB"/>
    <w:rsid w:val="008541F0"/>
    <w:rsid w:val="00856391"/>
    <w:rsid w:val="00861BB1"/>
    <w:rsid w:val="00862196"/>
    <w:rsid w:val="008623AB"/>
    <w:rsid w:val="00863C84"/>
    <w:rsid w:val="00863F36"/>
    <w:rsid w:val="00864979"/>
    <w:rsid w:val="008668B0"/>
    <w:rsid w:val="00873BC5"/>
    <w:rsid w:val="00875C52"/>
    <w:rsid w:val="008841BC"/>
    <w:rsid w:val="00886F64"/>
    <w:rsid w:val="0089288E"/>
    <w:rsid w:val="008A2521"/>
    <w:rsid w:val="008A5E0C"/>
    <w:rsid w:val="008A62E2"/>
    <w:rsid w:val="008B0839"/>
    <w:rsid w:val="008B0BEC"/>
    <w:rsid w:val="008B5302"/>
    <w:rsid w:val="008B7D66"/>
    <w:rsid w:val="008B7F53"/>
    <w:rsid w:val="008C0404"/>
    <w:rsid w:val="008C1A79"/>
    <w:rsid w:val="008C2490"/>
    <w:rsid w:val="008C395C"/>
    <w:rsid w:val="008C41B0"/>
    <w:rsid w:val="008C5CE2"/>
    <w:rsid w:val="008C7412"/>
    <w:rsid w:val="008D0E06"/>
    <w:rsid w:val="008D324B"/>
    <w:rsid w:val="008D3E5C"/>
    <w:rsid w:val="008E1661"/>
    <w:rsid w:val="008F0E34"/>
    <w:rsid w:val="009042A0"/>
    <w:rsid w:val="00904A9C"/>
    <w:rsid w:val="009050CA"/>
    <w:rsid w:val="0090566F"/>
    <w:rsid w:val="0090602E"/>
    <w:rsid w:val="0090617B"/>
    <w:rsid w:val="009114AD"/>
    <w:rsid w:val="009143F8"/>
    <w:rsid w:val="00920548"/>
    <w:rsid w:val="00920E6B"/>
    <w:rsid w:val="00922380"/>
    <w:rsid w:val="00922CAC"/>
    <w:rsid w:val="0092677E"/>
    <w:rsid w:val="0092681C"/>
    <w:rsid w:val="0092794A"/>
    <w:rsid w:val="00935945"/>
    <w:rsid w:val="0093713A"/>
    <w:rsid w:val="0094202C"/>
    <w:rsid w:val="00942392"/>
    <w:rsid w:val="00946858"/>
    <w:rsid w:val="009502E4"/>
    <w:rsid w:val="00950A38"/>
    <w:rsid w:val="00954BA0"/>
    <w:rsid w:val="009636DA"/>
    <w:rsid w:val="00965C67"/>
    <w:rsid w:val="0097059A"/>
    <w:rsid w:val="00971495"/>
    <w:rsid w:val="00976DBC"/>
    <w:rsid w:val="00977765"/>
    <w:rsid w:val="0098381E"/>
    <w:rsid w:val="009848F4"/>
    <w:rsid w:val="00984C4F"/>
    <w:rsid w:val="009866F8"/>
    <w:rsid w:val="009930D0"/>
    <w:rsid w:val="00995417"/>
    <w:rsid w:val="0099666B"/>
    <w:rsid w:val="009A0E26"/>
    <w:rsid w:val="009A1AD0"/>
    <w:rsid w:val="009A24D2"/>
    <w:rsid w:val="009A2D52"/>
    <w:rsid w:val="009A3BD6"/>
    <w:rsid w:val="009A4D94"/>
    <w:rsid w:val="009B1BEF"/>
    <w:rsid w:val="009B3BA4"/>
    <w:rsid w:val="009B51E9"/>
    <w:rsid w:val="009B5667"/>
    <w:rsid w:val="009B62AB"/>
    <w:rsid w:val="009C1153"/>
    <w:rsid w:val="009C1B92"/>
    <w:rsid w:val="009C1CC8"/>
    <w:rsid w:val="009C3F28"/>
    <w:rsid w:val="009C5436"/>
    <w:rsid w:val="009D0533"/>
    <w:rsid w:val="009D31F4"/>
    <w:rsid w:val="009D3532"/>
    <w:rsid w:val="009D627C"/>
    <w:rsid w:val="009D78AD"/>
    <w:rsid w:val="009D7AE5"/>
    <w:rsid w:val="009D7F1F"/>
    <w:rsid w:val="009E0C27"/>
    <w:rsid w:val="009E212B"/>
    <w:rsid w:val="009E3FE3"/>
    <w:rsid w:val="009F1DFC"/>
    <w:rsid w:val="009F37E8"/>
    <w:rsid w:val="009F64BD"/>
    <w:rsid w:val="009F6576"/>
    <w:rsid w:val="00A04A90"/>
    <w:rsid w:val="00A05574"/>
    <w:rsid w:val="00A05F7F"/>
    <w:rsid w:val="00A067B4"/>
    <w:rsid w:val="00A0692C"/>
    <w:rsid w:val="00A12213"/>
    <w:rsid w:val="00A13A7F"/>
    <w:rsid w:val="00A1447E"/>
    <w:rsid w:val="00A17112"/>
    <w:rsid w:val="00A1788C"/>
    <w:rsid w:val="00A179B0"/>
    <w:rsid w:val="00A224CD"/>
    <w:rsid w:val="00A226BB"/>
    <w:rsid w:val="00A25B66"/>
    <w:rsid w:val="00A308E1"/>
    <w:rsid w:val="00A32495"/>
    <w:rsid w:val="00A34F79"/>
    <w:rsid w:val="00A36F15"/>
    <w:rsid w:val="00A5427B"/>
    <w:rsid w:val="00A555AA"/>
    <w:rsid w:val="00A6094D"/>
    <w:rsid w:val="00A669C2"/>
    <w:rsid w:val="00A734B9"/>
    <w:rsid w:val="00A77D27"/>
    <w:rsid w:val="00A808D0"/>
    <w:rsid w:val="00A8094A"/>
    <w:rsid w:val="00A83D81"/>
    <w:rsid w:val="00A860BB"/>
    <w:rsid w:val="00A93502"/>
    <w:rsid w:val="00A95C12"/>
    <w:rsid w:val="00AA6D7E"/>
    <w:rsid w:val="00AA79A0"/>
    <w:rsid w:val="00AA7BC7"/>
    <w:rsid w:val="00AB7190"/>
    <w:rsid w:val="00AC3D47"/>
    <w:rsid w:val="00AC4DBA"/>
    <w:rsid w:val="00AC5F33"/>
    <w:rsid w:val="00AC6791"/>
    <w:rsid w:val="00AD15E7"/>
    <w:rsid w:val="00AD1A1C"/>
    <w:rsid w:val="00AD5998"/>
    <w:rsid w:val="00AD746B"/>
    <w:rsid w:val="00AE10D8"/>
    <w:rsid w:val="00AE1B53"/>
    <w:rsid w:val="00AE4C3D"/>
    <w:rsid w:val="00AE5753"/>
    <w:rsid w:val="00AE5F15"/>
    <w:rsid w:val="00AF0D9F"/>
    <w:rsid w:val="00AF6BF9"/>
    <w:rsid w:val="00AF7308"/>
    <w:rsid w:val="00AF7FDD"/>
    <w:rsid w:val="00B03663"/>
    <w:rsid w:val="00B0469D"/>
    <w:rsid w:val="00B1062B"/>
    <w:rsid w:val="00B15EB1"/>
    <w:rsid w:val="00B16429"/>
    <w:rsid w:val="00B1681A"/>
    <w:rsid w:val="00B21571"/>
    <w:rsid w:val="00B24586"/>
    <w:rsid w:val="00B2480E"/>
    <w:rsid w:val="00B25344"/>
    <w:rsid w:val="00B264CF"/>
    <w:rsid w:val="00B26A18"/>
    <w:rsid w:val="00B27D3A"/>
    <w:rsid w:val="00B30635"/>
    <w:rsid w:val="00B30CB6"/>
    <w:rsid w:val="00B3201E"/>
    <w:rsid w:val="00B3317B"/>
    <w:rsid w:val="00B36727"/>
    <w:rsid w:val="00B407C2"/>
    <w:rsid w:val="00B42D66"/>
    <w:rsid w:val="00B42DA7"/>
    <w:rsid w:val="00B43F9C"/>
    <w:rsid w:val="00B44222"/>
    <w:rsid w:val="00B45CF6"/>
    <w:rsid w:val="00B468DD"/>
    <w:rsid w:val="00B46D7F"/>
    <w:rsid w:val="00B4765C"/>
    <w:rsid w:val="00B50DBF"/>
    <w:rsid w:val="00B53251"/>
    <w:rsid w:val="00B54F89"/>
    <w:rsid w:val="00B56CF2"/>
    <w:rsid w:val="00B61F9F"/>
    <w:rsid w:val="00B7243F"/>
    <w:rsid w:val="00B73B56"/>
    <w:rsid w:val="00B74065"/>
    <w:rsid w:val="00B75A6B"/>
    <w:rsid w:val="00B76BEF"/>
    <w:rsid w:val="00B77324"/>
    <w:rsid w:val="00B82BE7"/>
    <w:rsid w:val="00B831C6"/>
    <w:rsid w:val="00B83AF9"/>
    <w:rsid w:val="00B86935"/>
    <w:rsid w:val="00B8764E"/>
    <w:rsid w:val="00B91EF3"/>
    <w:rsid w:val="00BA2635"/>
    <w:rsid w:val="00BA406B"/>
    <w:rsid w:val="00BA4CBF"/>
    <w:rsid w:val="00BA5761"/>
    <w:rsid w:val="00BA665F"/>
    <w:rsid w:val="00BA6D5A"/>
    <w:rsid w:val="00BA7EB0"/>
    <w:rsid w:val="00BB24AB"/>
    <w:rsid w:val="00BB56FC"/>
    <w:rsid w:val="00BB793D"/>
    <w:rsid w:val="00BC3EA6"/>
    <w:rsid w:val="00BC3EC8"/>
    <w:rsid w:val="00BC565C"/>
    <w:rsid w:val="00BD03D6"/>
    <w:rsid w:val="00BE2369"/>
    <w:rsid w:val="00BE2661"/>
    <w:rsid w:val="00BE37D3"/>
    <w:rsid w:val="00BE4AE5"/>
    <w:rsid w:val="00BE72F3"/>
    <w:rsid w:val="00BE7489"/>
    <w:rsid w:val="00BE7FF4"/>
    <w:rsid w:val="00BF5C89"/>
    <w:rsid w:val="00BF5E1E"/>
    <w:rsid w:val="00C018F7"/>
    <w:rsid w:val="00C04982"/>
    <w:rsid w:val="00C04D97"/>
    <w:rsid w:val="00C050C3"/>
    <w:rsid w:val="00C0593E"/>
    <w:rsid w:val="00C1063D"/>
    <w:rsid w:val="00C109BA"/>
    <w:rsid w:val="00C10C31"/>
    <w:rsid w:val="00C1281B"/>
    <w:rsid w:val="00C1656C"/>
    <w:rsid w:val="00C16FA5"/>
    <w:rsid w:val="00C201EC"/>
    <w:rsid w:val="00C21443"/>
    <w:rsid w:val="00C23DF6"/>
    <w:rsid w:val="00C24630"/>
    <w:rsid w:val="00C2472E"/>
    <w:rsid w:val="00C249A9"/>
    <w:rsid w:val="00C262B5"/>
    <w:rsid w:val="00C26F00"/>
    <w:rsid w:val="00C2742C"/>
    <w:rsid w:val="00C33964"/>
    <w:rsid w:val="00C33CAC"/>
    <w:rsid w:val="00C36222"/>
    <w:rsid w:val="00C376AF"/>
    <w:rsid w:val="00C423C2"/>
    <w:rsid w:val="00C45A27"/>
    <w:rsid w:val="00C45D93"/>
    <w:rsid w:val="00C461F8"/>
    <w:rsid w:val="00C46D72"/>
    <w:rsid w:val="00C46E44"/>
    <w:rsid w:val="00C6117A"/>
    <w:rsid w:val="00C635B4"/>
    <w:rsid w:val="00C64F24"/>
    <w:rsid w:val="00C66711"/>
    <w:rsid w:val="00C66A22"/>
    <w:rsid w:val="00C66EBD"/>
    <w:rsid w:val="00C71A21"/>
    <w:rsid w:val="00C74468"/>
    <w:rsid w:val="00C80F40"/>
    <w:rsid w:val="00C96F53"/>
    <w:rsid w:val="00CA0CF9"/>
    <w:rsid w:val="00CA0DC1"/>
    <w:rsid w:val="00CA2D22"/>
    <w:rsid w:val="00CA3224"/>
    <w:rsid w:val="00CA3A97"/>
    <w:rsid w:val="00CA67F1"/>
    <w:rsid w:val="00CB5931"/>
    <w:rsid w:val="00CB7AB6"/>
    <w:rsid w:val="00CC15E4"/>
    <w:rsid w:val="00CC6CEB"/>
    <w:rsid w:val="00CD12BD"/>
    <w:rsid w:val="00CD220E"/>
    <w:rsid w:val="00CD2F1E"/>
    <w:rsid w:val="00CE1003"/>
    <w:rsid w:val="00CE4A8C"/>
    <w:rsid w:val="00CE50CB"/>
    <w:rsid w:val="00CF19FF"/>
    <w:rsid w:val="00CF4FB7"/>
    <w:rsid w:val="00CF6840"/>
    <w:rsid w:val="00CF78D8"/>
    <w:rsid w:val="00D031C5"/>
    <w:rsid w:val="00D04C19"/>
    <w:rsid w:val="00D04C4D"/>
    <w:rsid w:val="00D066F0"/>
    <w:rsid w:val="00D10065"/>
    <w:rsid w:val="00D13D4C"/>
    <w:rsid w:val="00D15C58"/>
    <w:rsid w:val="00D15D07"/>
    <w:rsid w:val="00D245A1"/>
    <w:rsid w:val="00D27DAE"/>
    <w:rsid w:val="00D319EC"/>
    <w:rsid w:val="00D31A5B"/>
    <w:rsid w:val="00D3244A"/>
    <w:rsid w:val="00D33FF1"/>
    <w:rsid w:val="00D3554B"/>
    <w:rsid w:val="00D3733A"/>
    <w:rsid w:val="00D37FF7"/>
    <w:rsid w:val="00D40DA4"/>
    <w:rsid w:val="00D504B6"/>
    <w:rsid w:val="00D56B54"/>
    <w:rsid w:val="00D6614B"/>
    <w:rsid w:val="00D7036B"/>
    <w:rsid w:val="00D73354"/>
    <w:rsid w:val="00D7727F"/>
    <w:rsid w:val="00D808DC"/>
    <w:rsid w:val="00D812DB"/>
    <w:rsid w:val="00D81D1B"/>
    <w:rsid w:val="00D82BF2"/>
    <w:rsid w:val="00D87594"/>
    <w:rsid w:val="00D91031"/>
    <w:rsid w:val="00D918F2"/>
    <w:rsid w:val="00D93199"/>
    <w:rsid w:val="00D943F7"/>
    <w:rsid w:val="00D9669D"/>
    <w:rsid w:val="00D97698"/>
    <w:rsid w:val="00DA4D86"/>
    <w:rsid w:val="00DC17ED"/>
    <w:rsid w:val="00DC351A"/>
    <w:rsid w:val="00DC7405"/>
    <w:rsid w:val="00DD1550"/>
    <w:rsid w:val="00DD52DE"/>
    <w:rsid w:val="00DD5C1B"/>
    <w:rsid w:val="00DE36ED"/>
    <w:rsid w:val="00DE4D68"/>
    <w:rsid w:val="00DE7706"/>
    <w:rsid w:val="00DE7924"/>
    <w:rsid w:val="00DF17D9"/>
    <w:rsid w:val="00DF2C10"/>
    <w:rsid w:val="00DF45E3"/>
    <w:rsid w:val="00DF482D"/>
    <w:rsid w:val="00DF55AA"/>
    <w:rsid w:val="00DF6305"/>
    <w:rsid w:val="00DF648C"/>
    <w:rsid w:val="00E02765"/>
    <w:rsid w:val="00E12793"/>
    <w:rsid w:val="00E13897"/>
    <w:rsid w:val="00E15293"/>
    <w:rsid w:val="00E159F4"/>
    <w:rsid w:val="00E2132C"/>
    <w:rsid w:val="00E243EF"/>
    <w:rsid w:val="00E24E0B"/>
    <w:rsid w:val="00E27BEA"/>
    <w:rsid w:val="00E30BC6"/>
    <w:rsid w:val="00E3275C"/>
    <w:rsid w:val="00E32BFF"/>
    <w:rsid w:val="00E34E64"/>
    <w:rsid w:val="00E35C03"/>
    <w:rsid w:val="00E35F4E"/>
    <w:rsid w:val="00E43D5B"/>
    <w:rsid w:val="00E43E14"/>
    <w:rsid w:val="00E53EEB"/>
    <w:rsid w:val="00E600C2"/>
    <w:rsid w:val="00E62DCE"/>
    <w:rsid w:val="00E63F25"/>
    <w:rsid w:val="00E64347"/>
    <w:rsid w:val="00E77CED"/>
    <w:rsid w:val="00E83A34"/>
    <w:rsid w:val="00E84B80"/>
    <w:rsid w:val="00E85E7B"/>
    <w:rsid w:val="00E86F60"/>
    <w:rsid w:val="00E87C3D"/>
    <w:rsid w:val="00E91BEF"/>
    <w:rsid w:val="00E93CC7"/>
    <w:rsid w:val="00E93EFE"/>
    <w:rsid w:val="00E941F0"/>
    <w:rsid w:val="00E94E17"/>
    <w:rsid w:val="00E94FD3"/>
    <w:rsid w:val="00EA027A"/>
    <w:rsid w:val="00EA1419"/>
    <w:rsid w:val="00EB124A"/>
    <w:rsid w:val="00EC0B49"/>
    <w:rsid w:val="00EC0C68"/>
    <w:rsid w:val="00EC4118"/>
    <w:rsid w:val="00EC5FA3"/>
    <w:rsid w:val="00ED0F7B"/>
    <w:rsid w:val="00ED5FFE"/>
    <w:rsid w:val="00ED6508"/>
    <w:rsid w:val="00EE01AF"/>
    <w:rsid w:val="00EE2B54"/>
    <w:rsid w:val="00EE6487"/>
    <w:rsid w:val="00EE650C"/>
    <w:rsid w:val="00EE67F1"/>
    <w:rsid w:val="00EF1CCD"/>
    <w:rsid w:val="00EF4B38"/>
    <w:rsid w:val="00EF5604"/>
    <w:rsid w:val="00EF5C2B"/>
    <w:rsid w:val="00F00427"/>
    <w:rsid w:val="00F0191E"/>
    <w:rsid w:val="00F07622"/>
    <w:rsid w:val="00F1131C"/>
    <w:rsid w:val="00F11A22"/>
    <w:rsid w:val="00F11EAD"/>
    <w:rsid w:val="00F12FD4"/>
    <w:rsid w:val="00F14208"/>
    <w:rsid w:val="00F14C92"/>
    <w:rsid w:val="00F15C45"/>
    <w:rsid w:val="00F20B63"/>
    <w:rsid w:val="00F215A0"/>
    <w:rsid w:val="00F23A07"/>
    <w:rsid w:val="00F26F1E"/>
    <w:rsid w:val="00F4215E"/>
    <w:rsid w:val="00F43DFF"/>
    <w:rsid w:val="00F50D88"/>
    <w:rsid w:val="00F51E6A"/>
    <w:rsid w:val="00F553F6"/>
    <w:rsid w:val="00F60115"/>
    <w:rsid w:val="00F631EF"/>
    <w:rsid w:val="00F64CF3"/>
    <w:rsid w:val="00F6679A"/>
    <w:rsid w:val="00F7334A"/>
    <w:rsid w:val="00F73E53"/>
    <w:rsid w:val="00F773F1"/>
    <w:rsid w:val="00F86EEF"/>
    <w:rsid w:val="00F91F54"/>
    <w:rsid w:val="00F962D8"/>
    <w:rsid w:val="00FA15F7"/>
    <w:rsid w:val="00FA4823"/>
    <w:rsid w:val="00FA4D83"/>
    <w:rsid w:val="00FA5C53"/>
    <w:rsid w:val="00FB06FA"/>
    <w:rsid w:val="00FB23DB"/>
    <w:rsid w:val="00FB641B"/>
    <w:rsid w:val="00FC01FE"/>
    <w:rsid w:val="00FC25D6"/>
    <w:rsid w:val="00FC5A1B"/>
    <w:rsid w:val="00FC5AB6"/>
    <w:rsid w:val="00FC7F8A"/>
    <w:rsid w:val="00FD1860"/>
    <w:rsid w:val="00FD674F"/>
    <w:rsid w:val="00FD6F6F"/>
    <w:rsid w:val="00FD76B3"/>
    <w:rsid w:val="00FD7763"/>
    <w:rsid w:val="00FE0DBD"/>
    <w:rsid w:val="00FE12D3"/>
    <w:rsid w:val="00FE280C"/>
    <w:rsid w:val="00FF375A"/>
    <w:rsid w:val="00FF49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4B38"/>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4B38"/>
    <w:rPr>
      <w:u w:val="single"/>
    </w:rPr>
  </w:style>
  <w:style w:type="paragraph" w:styleId="Header">
    <w:name w:val="header"/>
    <w:rsid w:val="00EF4B38"/>
    <w:pPr>
      <w:tabs>
        <w:tab w:val="center" w:pos="4153"/>
        <w:tab w:val="right" w:pos="8306"/>
      </w:tabs>
    </w:pPr>
    <w:rPr>
      <w:rFonts w:cs="Arial Unicode MS"/>
      <w:color w:val="000000"/>
      <w:sz w:val="24"/>
      <w:szCs w:val="24"/>
      <w:u w:color="000000"/>
      <w:lang w:val="en-US"/>
    </w:rPr>
  </w:style>
  <w:style w:type="paragraph" w:customStyle="1" w:styleId="HeaderFooter">
    <w:name w:val="Header &amp; Footer"/>
    <w:rsid w:val="00EF4B38"/>
    <w:pPr>
      <w:tabs>
        <w:tab w:val="right" w:pos="9020"/>
      </w:tabs>
    </w:pPr>
    <w:rPr>
      <w:rFonts w:ascii="Helvetica" w:hAnsi="Helvetica" w:cs="Arial Unicode MS"/>
      <w:color w:val="000000"/>
      <w:sz w:val="24"/>
      <w:szCs w:val="24"/>
    </w:rPr>
  </w:style>
  <w:style w:type="paragraph" w:customStyle="1" w:styleId="Default">
    <w:name w:val="Default"/>
    <w:rsid w:val="00EF4B38"/>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E93EFE"/>
    <w:rPr>
      <w:rFonts w:ascii="Tahoma" w:hAnsi="Tahoma" w:cs="Tahoma"/>
      <w:sz w:val="16"/>
      <w:szCs w:val="16"/>
    </w:rPr>
  </w:style>
  <w:style w:type="character" w:customStyle="1" w:styleId="BalloonTextChar">
    <w:name w:val="Balloon Text Char"/>
    <w:basedOn w:val="DefaultParagraphFont"/>
    <w:link w:val="BalloonText"/>
    <w:uiPriority w:val="99"/>
    <w:semiHidden/>
    <w:rsid w:val="00E93EFE"/>
    <w:rPr>
      <w:rFonts w:ascii="Tahoma" w:hAnsi="Tahoma" w:cs="Tahoma"/>
      <w:color w:val="000000"/>
      <w:sz w:val="16"/>
      <w:szCs w:val="16"/>
      <w:u w:color="000000"/>
      <w:lang w:val="en-US"/>
    </w:rPr>
  </w:style>
  <w:style w:type="paragraph" w:styleId="Footer">
    <w:name w:val="footer"/>
    <w:basedOn w:val="Normal"/>
    <w:link w:val="FooterChar"/>
    <w:uiPriority w:val="99"/>
    <w:semiHidden/>
    <w:unhideWhenUsed/>
    <w:rsid w:val="007A1FCB"/>
    <w:pPr>
      <w:tabs>
        <w:tab w:val="center" w:pos="4513"/>
        <w:tab w:val="right" w:pos="9026"/>
      </w:tabs>
    </w:pPr>
  </w:style>
  <w:style w:type="character" w:customStyle="1" w:styleId="FooterChar">
    <w:name w:val="Footer Char"/>
    <w:basedOn w:val="DefaultParagraphFont"/>
    <w:link w:val="Footer"/>
    <w:uiPriority w:val="99"/>
    <w:semiHidden/>
    <w:rsid w:val="007A1FCB"/>
    <w:rPr>
      <w:rFonts w:cs="Arial Unicode MS"/>
      <w:color w:val="000000"/>
      <w:sz w:val="24"/>
      <w:szCs w:val="24"/>
      <w:u w:color="000000"/>
      <w:lang w:val="en-US"/>
    </w:rPr>
  </w:style>
  <w:style w:type="paragraph" w:styleId="ListParagraph">
    <w:name w:val="List Paragraph"/>
    <w:basedOn w:val="Normal"/>
    <w:uiPriority w:val="34"/>
    <w:qFormat/>
    <w:rsid w:val="00D918F2"/>
    <w:pPr>
      <w:ind w:left="720"/>
      <w:contextualSpacing/>
    </w:pPr>
  </w:style>
  <w:style w:type="paragraph" w:customStyle="1" w:styleId="Body">
    <w:name w:val="Body"/>
    <w:rsid w:val="00234E10"/>
    <w:rPr>
      <w:rFonts w:ascii="Helvetica Neue" w:hAnsi="Helvetica Neue" w:cs="Arial Unicode MS"/>
      <w:color w:val="000000"/>
      <w:sz w:val="22"/>
      <w:szCs w:val="22"/>
    </w:rPr>
  </w:style>
  <w:style w:type="numbering" w:customStyle="1" w:styleId="ImportedStyle1">
    <w:name w:val="Imported Style 1"/>
    <w:rsid w:val="00234E10"/>
    <w:pPr>
      <w:numPr>
        <w:numId w:val="13"/>
      </w:numPr>
    </w:pPr>
  </w:style>
  <w:style w:type="paragraph" w:styleId="FootnoteText">
    <w:name w:val="footnote text"/>
    <w:basedOn w:val="Normal"/>
    <w:link w:val="FootnoteTextChar"/>
    <w:uiPriority w:val="99"/>
    <w:semiHidden/>
    <w:unhideWhenUsed/>
    <w:rsid w:val="00FC5A1B"/>
    <w:rPr>
      <w:sz w:val="20"/>
      <w:szCs w:val="20"/>
    </w:rPr>
  </w:style>
  <w:style w:type="character" w:customStyle="1" w:styleId="FootnoteTextChar">
    <w:name w:val="Footnote Text Char"/>
    <w:basedOn w:val="DefaultParagraphFont"/>
    <w:link w:val="FootnoteText"/>
    <w:uiPriority w:val="99"/>
    <w:semiHidden/>
    <w:rsid w:val="00FC5A1B"/>
    <w:rPr>
      <w:rFonts w:cs="Arial Unicode MS"/>
      <w:color w:val="000000"/>
      <w:u w:color="000000"/>
      <w:lang w:val="en-US"/>
    </w:rPr>
  </w:style>
  <w:style w:type="character" w:styleId="FootnoteReference">
    <w:name w:val="footnote reference"/>
    <w:basedOn w:val="DefaultParagraphFont"/>
    <w:uiPriority w:val="99"/>
    <w:semiHidden/>
    <w:unhideWhenUsed/>
    <w:rsid w:val="00FC5A1B"/>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lfare@northhighlandharriers.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9113F-98A1-4E69-BC91-7FF8F1B9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12</cp:revision>
  <dcterms:created xsi:type="dcterms:W3CDTF">2022-09-22T21:02:00Z</dcterms:created>
  <dcterms:modified xsi:type="dcterms:W3CDTF">2022-09-30T16:06:00Z</dcterms:modified>
</cp:coreProperties>
</file>